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8" w:type="dxa"/>
        <w:tblLayout w:type="fixed"/>
        <w:tblCellMar>
          <w:left w:w="0" w:type="dxa"/>
          <w:right w:w="0" w:type="dxa"/>
        </w:tblCellMar>
        <w:tblLook w:val="0000" w:firstRow="0" w:lastRow="0" w:firstColumn="0" w:lastColumn="0" w:noHBand="0" w:noVBand="0"/>
      </w:tblPr>
      <w:tblGrid>
        <w:gridCol w:w="1792"/>
        <w:gridCol w:w="8"/>
        <w:gridCol w:w="2160"/>
        <w:gridCol w:w="712"/>
        <w:gridCol w:w="8"/>
        <w:gridCol w:w="720"/>
        <w:gridCol w:w="712"/>
        <w:gridCol w:w="8"/>
        <w:gridCol w:w="1080"/>
        <w:gridCol w:w="1224"/>
        <w:gridCol w:w="1656"/>
        <w:gridCol w:w="8"/>
      </w:tblGrid>
      <w:tr w:rsidR="002E1C76" w14:paraId="178E4818" w14:textId="77777777" w:rsidTr="00F77BB5">
        <w:trPr>
          <w:gridAfter w:val="1"/>
          <w:wAfter w:w="8" w:type="dxa"/>
        </w:trPr>
        <w:tc>
          <w:tcPr>
            <w:tcW w:w="1792" w:type="dxa"/>
            <w:tcBorders>
              <w:top w:val="single" w:sz="8" w:space="0" w:color="000000"/>
            </w:tcBorders>
          </w:tcPr>
          <w:p w14:paraId="3951FB2E" w14:textId="77777777" w:rsidR="002E1C76" w:rsidRDefault="002E1C76">
            <w:pPr>
              <w:ind w:left="72" w:right="72"/>
              <w:jc w:val="right"/>
            </w:pPr>
            <w:r>
              <w:rPr>
                <w:b/>
                <w:bCs/>
              </w:rPr>
              <w:t>To:</w:t>
            </w:r>
          </w:p>
        </w:tc>
        <w:tc>
          <w:tcPr>
            <w:tcW w:w="2880" w:type="dxa"/>
            <w:gridSpan w:val="3"/>
            <w:tcBorders>
              <w:top w:val="single" w:sz="8" w:space="0" w:color="000000"/>
            </w:tcBorders>
          </w:tcPr>
          <w:p w14:paraId="191DD62D" w14:textId="77777777" w:rsidR="002E1C76" w:rsidRDefault="00C37D52" w:rsidP="000D0221">
            <w:pPr>
              <w:ind w:right="72"/>
            </w:pPr>
            <w:r>
              <w:t>All Park</w:t>
            </w:r>
            <w:r w:rsidR="002E1C76">
              <w:t xml:space="preserve"> Personnel</w:t>
            </w:r>
          </w:p>
        </w:tc>
        <w:tc>
          <w:tcPr>
            <w:tcW w:w="1440" w:type="dxa"/>
            <w:gridSpan w:val="3"/>
            <w:tcBorders>
              <w:top w:val="single" w:sz="8" w:space="0" w:color="000000"/>
            </w:tcBorders>
          </w:tcPr>
          <w:p w14:paraId="28AE343F" w14:textId="77777777" w:rsidR="002E1C76" w:rsidRDefault="002E1C76">
            <w:pPr>
              <w:ind w:left="72" w:right="72"/>
              <w:jc w:val="right"/>
            </w:pPr>
            <w:r>
              <w:rPr>
                <w:b/>
                <w:bCs/>
              </w:rPr>
              <w:t>From:</w:t>
            </w:r>
          </w:p>
        </w:tc>
        <w:tc>
          <w:tcPr>
            <w:tcW w:w="3968" w:type="dxa"/>
            <w:gridSpan w:val="4"/>
            <w:tcBorders>
              <w:top w:val="single" w:sz="8" w:space="0" w:color="000000"/>
            </w:tcBorders>
          </w:tcPr>
          <w:p w14:paraId="3E171BB2" w14:textId="77777777" w:rsidR="002E1C76" w:rsidRDefault="002E1C76">
            <w:pPr>
              <w:ind w:left="72" w:right="72"/>
            </w:pPr>
            <w:r>
              <w:t>Kevin V. Abbate, Parks &amp; Recreation Director</w:t>
            </w:r>
          </w:p>
        </w:tc>
      </w:tr>
      <w:tr w:rsidR="002E1C76" w14:paraId="06186CF8" w14:textId="77777777" w:rsidTr="00F77BB5">
        <w:trPr>
          <w:gridAfter w:val="1"/>
          <w:wAfter w:w="8" w:type="dxa"/>
        </w:trPr>
        <w:tc>
          <w:tcPr>
            <w:tcW w:w="1792" w:type="dxa"/>
          </w:tcPr>
          <w:p w14:paraId="48707EAF" w14:textId="77777777" w:rsidR="002E1C76" w:rsidRDefault="002E1C76">
            <w:pPr>
              <w:ind w:left="72" w:right="72"/>
              <w:jc w:val="right"/>
            </w:pPr>
            <w:r>
              <w:rPr>
                <w:b/>
                <w:bCs/>
              </w:rPr>
              <w:t>Subject:</w:t>
            </w:r>
          </w:p>
        </w:tc>
        <w:tc>
          <w:tcPr>
            <w:tcW w:w="8288" w:type="dxa"/>
            <w:gridSpan w:val="10"/>
          </w:tcPr>
          <w:p w14:paraId="1EB8E1BC" w14:textId="77777777" w:rsidR="002E1C76" w:rsidRDefault="009A2325" w:rsidP="00547BCB">
            <w:pPr>
              <w:ind w:right="72"/>
            </w:pPr>
            <w:r>
              <w:t xml:space="preserve">Beach Closures </w:t>
            </w:r>
          </w:p>
          <w:p w14:paraId="35B89AD3" w14:textId="77777777" w:rsidR="002E1C76" w:rsidRDefault="002E1C76">
            <w:pPr>
              <w:ind w:left="72" w:right="72"/>
            </w:pPr>
          </w:p>
        </w:tc>
      </w:tr>
      <w:tr w:rsidR="002E1C76" w14:paraId="3A77340E" w14:textId="77777777" w:rsidTr="00F77BB5">
        <w:tc>
          <w:tcPr>
            <w:tcW w:w="1800" w:type="dxa"/>
            <w:gridSpan w:val="2"/>
          </w:tcPr>
          <w:p w14:paraId="7219112D" w14:textId="77777777" w:rsidR="002E1C76" w:rsidRDefault="002E1C76">
            <w:pPr>
              <w:ind w:left="72" w:right="72"/>
              <w:jc w:val="right"/>
            </w:pPr>
            <w:r>
              <w:rPr>
                <w:b/>
                <w:bCs/>
              </w:rPr>
              <w:t>Effective Date:</w:t>
            </w:r>
          </w:p>
        </w:tc>
        <w:tc>
          <w:tcPr>
            <w:tcW w:w="2880" w:type="dxa"/>
            <w:gridSpan w:val="3"/>
          </w:tcPr>
          <w:p w14:paraId="46B4D632" w14:textId="61EA1B41" w:rsidR="002E1C76" w:rsidRDefault="00212A4B" w:rsidP="009C674F">
            <w:pPr>
              <w:ind w:right="72"/>
            </w:pPr>
            <w:r>
              <w:t>February 26</w:t>
            </w:r>
            <w:r w:rsidR="009C674F">
              <w:t>, 2019</w:t>
            </w:r>
          </w:p>
        </w:tc>
        <w:tc>
          <w:tcPr>
            <w:tcW w:w="1440" w:type="dxa"/>
            <w:gridSpan w:val="3"/>
          </w:tcPr>
          <w:p w14:paraId="228A16E8" w14:textId="77777777" w:rsidR="002E1C76" w:rsidRDefault="002E1C76">
            <w:pPr>
              <w:ind w:left="72" w:right="72"/>
              <w:jc w:val="right"/>
            </w:pPr>
            <w:r>
              <w:rPr>
                <w:b/>
                <w:bCs/>
              </w:rPr>
              <w:t>Created by:</w:t>
            </w:r>
          </w:p>
        </w:tc>
        <w:tc>
          <w:tcPr>
            <w:tcW w:w="3968" w:type="dxa"/>
            <w:gridSpan w:val="4"/>
          </w:tcPr>
          <w:p w14:paraId="269D747C" w14:textId="77777777" w:rsidR="009A2325" w:rsidRDefault="00C37D52" w:rsidP="00C37D52">
            <w:pPr>
              <w:ind w:left="72" w:right="72"/>
            </w:pPr>
            <w:r>
              <w:t>Katya Lysak</w:t>
            </w:r>
            <w:r w:rsidR="00700B33">
              <w:t>, Recreation Administrator</w:t>
            </w:r>
          </w:p>
          <w:p w14:paraId="018A875A" w14:textId="77777777" w:rsidR="002E1C76" w:rsidRDefault="009A2325" w:rsidP="002C40CB">
            <w:pPr>
              <w:ind w:left="72" w:right="72"/>
            </w:pPr>
            <w:r>
              <w:t xml:space="preserve">Jim Lopilato, Parks </w:t>
            </w:r>
            <w:r w:rsidR="002C40CB">
              <w:t xml:space="preserve">Safety and </w:t>
            </w:r>
            <w:r>
              <w:t xml:space="preserve">Operations Administrator </w:t>
            </w:r>
            <w:r w:rsidR="00700B33">
              <w:t xml:space="preserve"> </w:t>
            </w:r>
          </w:p>
        </w:tc>
      </w:tr>
      <w:tr w:rsidR="002E1C76" w14:paraId="7D476D01" w14:textId="77777777" w:rsidTr="00F77BB5">
        <w:trPr>
          <w:gridAfter w:val="1"/>
          <w:wAfter w:w="8" w:type="dxa"/>
          <w:trHeight w:hRule="exact" w:val="144"/>
        </w:trPr>
        <w:tc>
          <w:tcPr>
            <w:tcW w:w="1800" w:type="dxa"/>
            <w:gridSpan w:val="2"/>
            <w:tcBorders>
              <w:bottom w:val="single" w:sz="8" w:space="0" w:color="000000"/>
            </w:tcBorders>
          </w:tcPr>
          <w:p w14:paraId="0A14C4F2" w14:textId="77777777" w:rsidR="002E1C76" w:rsidRDefault="002E1C76">
            <w:pPr>
              <w:ind w:left="72" w:right="72"/>
              <w:jc w:val="right"/>
            </w:pPr>
          </w:p>
        </w:tc>
        <w:tc>
          <w:tcPr>
            <w:tcW w:w="2160" w:type="dxa"/>
            <w:tcBorders>
              <w:bottom w:val="single" w:sz="8" w:space="0" w:color="000000"/>
            </w:tcBorders>
          </w:tcPr>
          <w:p w14:paraId="59D43E45" w14:textId="77777777" w:rsidR="002E1C76" w:rsidRDefault="002E1C76">
            <w:pPr>
              <w:ind w:left="72" w:right="72"/>
            </w:pPr>
          </w:p>
        </w:tc>
        <w:tc>
          <w:tcPr>
            <w:tcW w:w="1440" w:type="dxa"/>
            <w:gridSpan w:val="3"/>
            <w:tcBorders>
              <w:bottom w:val="single" w:sz="8" w:space="0" w:color="000000"/>
            </w:tcBorders>
          </w:tcPr>
          <w:p w14:paraId="3E65CC69" w14:textId="77777777" w:rsidR="002E1C76" w:rsidRDefault="002E1C76">
            <w:pPr>
              <w:ind w:left="72" w:right="72"/>
              <w:jc w:val="right"/>
            </w:pPr>
          </w:p>
        </w:tc>
        <w:tc>
          <w:tcPr>
            <w:tcW w:w="1800" w:type="dxa"/>
            <w:gridSpan w:val="3"/>
            <w:tcBorders>
              <w:bottom w:val="single" w:sz="8" w:space="0" w:color="000000"/>
            </w:tcBorders>
          </w:tcPr>
          <w:p w14:paraId="625FAED6" w14:textId="77777777" w:rsidR="002E1C76" w:rsidRDefault="002E1C76">
            <w:pPr>
              <w:ind w:left="72" w:right="72"/>
            </w:pPr>
          </w:p>
        </w:tc>
        <w:tc>
          <w:tcPr>
            <w:tcW w:w="1224" w:type="dxa"/>
            <w:tcBorders>
              <w:bottom w:val="single" w:sz="8" w:space="0" w:color="000000"/>
            </w:tcBorders>
          </w:tcPr>
          <w:p w14:paraId="0BC327A7" w14:textId="77777777" w:rsidR="002E1C76" w:rsidRDefault="002E1C76">
            <w:pPr>
              <w:ind w:left="72" w:right="72"/>
            </w:pPr>
          </w:p>
        </w:tc>
        <w:tc>
          <w:tcPr>
            <w:tcW w:w="1656" w:type="dxa"/>
            <w:tcBorders>
              <w:bottom w:val="single" w:sz="8" w:space="0" w:color="000000"/>
            </w:tcBorders>
          </w:tcPr>
          <w:p w14:paraId="58D4F853" w14:textId="77777777" w:rsidR="002E1C76" w:rsidRDefault="002E1C76">
            <w:pPr>
              <w:ind w:left="72" w:right="72"/>
            </w:pPr>
          </w:p>
        </w:tc>
      </w:tr>
      <w:tr w:rsidR="002E1C76" w14:paraId="4B29D14E" w14:textId="77777777" w:rsidTr="00F77BB5">
        <w:trPr>
          <w:gridAfter w:val="1"/>
          <w:wAfter w:w="8" w:type="dxa"/>
        </w:trPr>
        <w:tc>
          <w:tcPr>
            <w:tcW w:w="10080" w:type="dxa"/>
            <w:gridSpan w:val="11"/>
          </w:tcPr>
          <w:p w14:paraId="382DABEF" w14:textId="77777777" w:rsidR="002E1C76" w:rsidRDefault="002E1C76"/>
        </w:tc>
      </w:tr>
      <w:tr w:rsidR="002E1C76" w14:paraId="6B6A9632" w14:textId="77777777" w:rsidTr="00F77BB5">
        <w:trPr>
          <w:gridAfter w:val="1"/>
          <w:wAfter w:w="8" w:type="dxa"/>
        </w:trPr>
        <w:tc>
          <w:tcPr>
            <w:tcW w:w="10080" w:type="dxa"/>
            <w:gridSpan w:val="11"/>
          </w:tcPr>
          <w:p w14:paraId="1E4F833E" w14:textId="77777777" w:rsidR="002E1C76" w:rsidRDefault="002E1C76"/>
        </w:tc>
      </w:tr>
      <w:tr w:rsidR="002E1C76" w14:paraId="6BEB2846" w14:textId="77777777" w:rsidTr="00F77BB5">
        <w:trPr>
          <w:gridAfter w:val="1"/>
          <w:wAfter w:w="8" w:type="dxa"/>
        </w:trPr>
        <w:tc>
          <w:tcPr>
            <w:tcW w:w="10080" w:type="dxa"/>
            <w:gridSpan w:val="11"/>
          </w:tcPr>
          <w:p w14:paraId="7310F09A" w14:textId="77777777" w:rsidR="002E1C76" w:rsidRDefault="002E1C76">
            <w:pPr>
              <w:pBdr>
                <w:top w:val="single" w:sz="8" w:space="0" w:color="000000" w:shadow="1"/>
                <w:left w:val="single" w:sz="8" w:space="0" w:color="000000" w:shadow="1"/>
                <w:bottom w:val="single" w:sz="8" w:space="0" w:color="000000" w:shadow="1"/>
                <w:right w:val="single" w:sz="8" w:space="0" w:color="000000" w:shadow="1"/>
              </w:pBdr>
              <w:shd w:val="pct20" w:color="BFBFBF" w:fill="FFFFFF"/>
            </w:pPr>
            <w:r>
              <w:rPr>
                <w:b/>
                <w:bCs/>
              </w:rPr>
              <w:t>PURPOSE</w:t>
            </w:r>
          </w:p>
        </w:tc>
      </w:tr>
    </w:tbl>
    <w:p w14:paraId="3774E7A9" w14:textId="5EA71E48" w:rsidR="005B2DBD" w:rsidRPr="0058520D" w:rsidRDefault="00C0642B" w:rsidP="0058520D">
      <w:pPr>
        <w:widowControl w:val="0"/>
        <w:rPr>
          <w:color w:val="000000"/>
        </w:rPr>
      </w:pPr>
      <w:r>
        <w:rPr>
          <w:color w:val="000000"/>
        </w:rPr>
        <w:t xml:space="preserve">The </w:t>
      </w:r>
      <w:r w:rsidRPr="00C37D52">
        <w:rPr>
          <w:color w:val="000000"/>
        </w:rPr>
        <w:t>purpose of this policy is</w:t>
      </w:r>
      <w:r w:rsidR="009A2325">
        <w:rPr>
          <w:color w:val="000000"/>
        </w:rPr>
        <w:t xml:space="preserve"> to provid</w:t>
      </w:r>
      <w:r w:rsidR="0058520D">
        <w:rPr>
          <w:color w:val="000000"/>
        </w:rPr>
        <w:t>e guidelines an</w:t>
      </w:r>
      <w:r w:rsidR="00AB570F">
        <w:rPr>
          <w:color w:val="000000"/>
        </w:rPr>
        <w:t>d procedures for beach closures</w:t>
      </w:r>
      <w:r w:rsidR="00503064">
        <w:rPr>
          <w:color w:val="000000"/>
        </w:rPr>
        <w:t xml:space="preserve">.  </w:t>
      </w:r>
      <w:r w:rsidR="005B2DBD">
        <w:rPr>
          <w:color w:val="000000"/>
        </w:rPr>
        <w:t>This policy will outline the following:</w:t>
      </w:r>
    </w:p>
    <w:p w14:paraId="1AE81D55" w14:textId="5566EF03" w:rsidR="0058520D" w:rsidRDefault="0058520D" w:rsidP="00C37D52">
      <w:pPr>
        <w:pStyle w:val="ListParagraph"/>
        <w:widowControl w:val="0"/>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Guidelines </w:t>
      </w:r>
      <w:r w:rsidR="00B0588D">
        <w:rPr>
          <w:rFonts w:ascii="Times New Roman" w:hAnsi="Times New Roman" w:cs="Times New Roman"/>
          <w:color w:val="000000"/>
          <w:sz w:val="24"/>
          <w:szCs w:val="24"/>
        </w:rPr>
        <w:t xml:space="preserve">used by </w:t>
      </w:r>
      <w:r>
        <w:rPr>
          <w:rFonts w:ascii="Times New Roman" w:hAnsi="Times New Roman" w:cs="Times New Roman"/>
          <w:color w:val="000000"/>
          <w:sz w:val="24"/>
          <w:szCs w:val="24"/>
        </w:rPr>
        <w:t>Martin County Parks</w:t>
      </w:r>
      <w:r w:rsidR="00E202CA">
        <w:rPr>
          <w:rFonts w:ascii="Times New Roman" w:hAnsi="Times New Roman" w:cs="Times New Roman"/>
          <w:color w:val="000000"/>
          <w:sz w:val="24"/>
          <w:szCs w:val="24"/>
        </w:rPr>
        <w:t xml:space="preserve"> and Recreation Department</w:t>
      </w:r>
      <w:r>
        <w:rPr>
          <w:rFonts w:ascii="Times New Roman" w:hAnsi="Times New Roman" w:cs="Times New Roman"/>
          <w:color w:val="000000"/>
          <w:sz w:val="24"/>
          <w:szCs w:val="24"/>
        </w:rPr>
        <w:t xml:space="preserve"> (PRD) </w:t>
      </w:r>
      <w:r w:rsidR="00E202CA">
        <w:rPr>
          <w:rFonts w:ascii="Times New Roman" w:hAnsi="Times New Roman" w:cs="Times New Roman"/>
          <w:color w:val="000000"/>
          <w:sz w:val="24"/>
          <w:szCs w:val="24"/>
        </w:rPr>
        <w:t xml:space="preserve">Staff </w:t>
      </w:r>
      <w:r w:rsidR="00AB570F">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determine </w:t>
      </w:r>
      <w:r w:rsidR="00503064">
        <w:rPr>
          <w:rFonts w:ascii="Times New Roman" w:hAnsi="Times New Roman" w:cs="Times New Roman"/>
          <w:color w:val="000000"/>
          <w:sz w:val="24"/>
          <w:szCs w:val="24"/>
        </w:rPr>
        <w:t xml:space="preserve">when </w:t>
      </w:r>
      <w:r>
        <w:rPr>
          <w:rFonts w:ascii="Times New Roman" w:hAnsi="Times New Roman" w:cs="Times New Roman"/>
          <w:color w:val="000000"/>
          <w:sz w:val="24"/>
          <w:szCs w:val="24"/>
        </w:rPr>
        <w:t>beach closures</w:t>
      </w:r>
      <w:r w:rsidR="00503064">
        <w:rPr>
          <w:rFonts w:ascii="Times New Roman" w:hAnsi="Times New Roman" w:cs="Times New Roman"/>
          <w:color w:val="000000"/>
          <w:sz w:val="24"/>
          <w:szCs w:val="24"/>
        </w:rPr>
        <w:t xml:space="preserve"> are appropriate and/or necessary</w:t>
      </w:r>
      <w:r>
        <w:rPr>
          <w:rFonts w:ascii="Times New Roman" w:hAnsi="Times New Roman" w:cs="Times New Roman"/>
          <w:color w:val="000000"/>
          <w:sz w:val="24"/>
          <w:szCs w:val="24"/>
        </w:rPr>
        <w:t>, and</w:t>
      </w:r>
    </w:p>
    <w:p w14:paraId="55B9FEAC" w14:textId="77777777" w:rsidR="005B2DBD" w:rsidRDefault="0058520D" w:rsidP="00C37D52">
      <w:pPr>
        <w:pStyle w:val="ListParagraph"/>
        <w:widowControl w:val="0"/>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Procedures for PRD Staff to follow </w:t>
      </w:r>
      <w:r w:rsidR="00A41117">
        <w:rPr>
          <w:rFonts w:ascii="Times New Roman" w:hAnsi="Times New Roman" w:cs="Times New Roman"/>
          <w:color w:val="000000"/>
          <w:sz w:val="24"/>
          <w:szCs w:val="24"/>
        </w:rPr>
        <w:t>when</w:t>
      </w:r>
      <w:r>
        <w:rPr>
          <w:rFonts w:ascii="Times New Roman" w:hAnsi="Times New Roman" w:cs="Times New Roman"/>
          <w:color w:val="000000"/>
          <w:sz w:val="24"/>
          <w:szCs w:val="24"/>
        </w:rPr>
        <w:t xml:space="preserve"> clo</w:t>
      </w:r>
      <w:r w:rsidR="00A41117">
        <w:rPr>
          <w:rFonts w:ascii="Times New Roman" w:hAnsi="Times New Roman" w:cs="Times New Roman"/>
          <w:color w:val="000000"/>
          <w:sz w:val="24"/>
          <w:szCs w:val="24"/>
        </w:rPr>
        <w:t>sing</w:t>
      </w:r>
      <w:r>
        <w:rPr>
          <w:rFonts w:ascii="Times New Roman" w:hAnsi="Times New Roman" w:cs="Times New Roman"/>
          <w:color w:val="000000"/>
          <w:sz w:val="24"/>
          <w:szCs w:val="24"/>
        </w:rPr>
        <w:t xml:space="preserve"> the beaches</w:t>
      </w:r>
      <w:r w:rsidR="00A4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notify</w:t>
      </w:r>
      <w:r w:rsidR="00A41117">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the public</w:t>
      </w:r>
      <w:r w:rsidR="00A411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B570F">
        <w:rPr>
          <w:rFonts w:ascii="Times New Roman" w:hAnsi="Times New Roman" w:cs="Times New Roman"/>
          <w:color w:val="000000"/>
          <w:sz w:val="24"/>
          <w:szCs w:val="24"/>
        </w:rPr>
        <w:t>and re-open</w:t>
      </w:r>
      <w:r w:rsidR="00A41117">
        <w:rPr>
          <w:rFonts w:ascii="Times New Roman" w:hAnsi="Times New Roman" w:cs="Times New Roman"/>
          <w:color w:val="000000"/>
          <w:sz w:val="24"/>
          <w:szCs w:val="24"/>
        </w:rPr>
        <w:t>ing</w:t>
      </w:r>
      <w:r w:rsidR="00AB570F">
        <w:rPr>
          <w:rFonts w:ascii="Times New Roman" w:hAnsi="Times New Roman" w:cs="Times New Roman"/>
          <w:color w:val="000000"/>
          <w:sz w:val="24"/>
          <w:szCs w:val="24"/>
        </w:rPr>
        <w:t xml:space="preserve"> the beaches.</w:t>
      </w:r>
    </w:p>
    <w:p w14:paraId="5B6C008C" w14:textId="77777777" w:rsidR="00506803" w:rsidRPr="00506803" w:rsidRDefault="00506803" w:rsidP="00506803">
      <w:pPr>
        <w:widowControl w:val="0"/>
        <w:rPr>
          <w:color w:val="000000"/>
        </w:rPr>
      </w:pPr>
    </w:p>
    <w:tbl>
      <w:tblPr>
        <w:tblW w:w="10080" w:type="dxa"/>
        <w:tblInd w:w="8" w:type="dxa"/>
        <w:tblLayout w:type="fixed"/>
        <w:tblCellMar>
          <w:left w:w="0" w:type="dxa"/>
          <w:right w:w="0" w:type="dxa"/>
        </w:tblCellMar>
        <w:tblLook w:val="0000" w:firstRow="0" w:lastRow="0" w:firstColumn="0" w:lastColumn="0" w:noHBand="0" w:noVBand="0"/>
      </w:tblPr>
      <w:tblGrid>
        <w:gridCol w:w="10080"/>
      </w:tblGrid>
      <w:tr w:rsidR="00297DF1" w14:paraId="01C970C7" w14:textId="77777777" w:rsidTr="00F77BB5">
        <w:tc>
          <w:tcPr>
            <w:tcW w:w="10080" w:type="dxa"/>
          </w:tcPr>
          <w:p w14:paraId="595DE28F" w14:textId="77777777" w:rsidR="00297DF1" w:rsidRDefault="00C92A13">
            <w:pPr>
              <w:pBdr>
                <w:top w:val="single" w:sz="8" w:space="0" w:color="000000" w:shadow="1"/>
                <w:left w:val="single" w:sz="8" w:space="0" w:color="000000" w:shadow="1"/>
                <w:bottom w:val="single" w:sz="8" w:space="0" w:color="000000" w:shadow="1"/>
                <w:right w:val="single" w:sz="8" w:space="0" w:color="000000" w:shadow="1"/>
              </w:pBdr>
              <w:shd w:val="pct20" w:color="BFBFBF" w:fill="FFFFFF"/>
            </w:pPr>
            <w:r>
              <w:rPr>
                <w:b/>
                <w:bCs/>
              </w:rPr>
              <w:t>POLICY</w:t>
            </w:r>
            <w:r w:rsidR="00C13D54">
              <w:rPr>
                <w:b/>
                <w:bCs/>
              </w:rPr>
              <w:tab/>
            </w:r>
          </w:p>
        </w:tc>
      </w:tr>
    </w:tbl>
    <w:p w14:paraId="27F83A31" w14:textId="77777777" w:rsidR="00383C7E" w:rsidRDefault="00383C7E" w:rsidP="00C0642B">
      <w:pPr>
        <w:widowControl w:val="0"/>
        <w:rPr>
          <w:b/>
          <w:color w:val="000000"/>
        </w:rPr>
      </w:pPr>
    </w:p>
    <w:p w14:paraId="78DD309B" w14:textId="77777777" w:rsidR="0058520D" w:rsidRDefault="0058520D" w:rsidP="004C7174">
      <w:pPr>
        <w:widowControl w:val="0"/>
        <w:rPr>
          <w:b/>
          <w:color w:val="000000"/>
        </w:rPr>
      </w:pPr>
      <w:r w:rsidRPr="006F65B7">
        <w:rPr>
          <w:b/>
          <w:color w:val="000000"/>
        </w:rPr>
        <w:t>GUIDELINES TO DETERMINE BEACH CLOSURES</w:t>
      </w:r>
      <w:r w:rsidR="00A63EF4" w:rsidRPr="006F65B7">
        <w:rPr>
          <w:b/>
          <w:color w:val="000000"/>
        </w:rPr>
        <w:t xml:space="preserve"> </w:t>
      </w:r>
    </w:p>
    <w:p w14:paraId="589EB41A" w14:textId="3E9CA5BC" w:rsidR="00A63EF4" w:rsidRDefault="0058520D" w:rsidP="004C7174">
      <w:pPr>
        <w:widowControl w:val="0"/>
        <w:jc w:val="both"/>
        <w:rPr>
          <w:color w:val="000000"/>
        </w:rPr>
      </w:pPr>
      <w:r>
        <w:rPr>
          <w:color w:val="000000"/>
        </w:rPr>
        <w:t>Occasionally, the beaches will need to be closed</w:t>
      </w:r>
      <w:r w:rsidR="00E202CA">
        <w:rPr>
          <w:color w:val="000000"/>
        </w:rPr>
        <w:t xml:space="preserve"> for various periods of time due to</w:t>
      </w:r>
      <w:r w:rsidR="00A77F1E">
        <w:rPr>
          <w:color w:val="000000"/>
        </w:rPr>
        <w:t>, but not limited to,</w:t>
      </w:r>
      <w:r w:rsidR="00E202CA">
        <w:rPr>
          <w:color w:val="000000"/>
        </w:rPr>
        <w:t xml:space="preserve"> maintenance and emergency repairs, </w:t>
      </w:r>
      <w:r w:rsidR="00910E53">
        <w:rPr>
          <w:color w:val="000000"/>
        </w:rPr>
        <w:t xml:space="preserve">unusual tides and currents, water quality issues, requests by other agencies or other County Departments, </w:t>
      </w:r>
      <w:r w:rsidR="002C40CB">
        <w:rPr>
          <w:color w:val="000000"/>
        </w:rPr>
        <w:t>or any</w:t>
      </w:r>
      <w:r w:rsidR="005A7EED">
        <w:rPr>
          <w:color w:val="000000"/>
        </w:rPr>
        <w:t xml:space="preserve"> condition</w:t>
      </w:r>
      <w:r w:rsidR="00AB570F">
        <w:rPr>
          <w:color w:val="000000"/>
        </w:rPr>
        <w:t xml:space="preserve"> that impacts the safety, health and wellness </w:t>
      </w:r>
      <w:r w:rsidR="002C40CB">
        <w:rPr>
          <w:color w:val="000000"/>
        </w:rPr>
        <w:t>of the public</w:t>
      </w:r>
      <w:r w:rsidR="00E202CA">
        <w:rPr>
          <w:color w:val="000000"/>
        </w:rPr>
        <w:t xml:space="preserve">.  The beach conditions are surveyed and monitored by PRD Staff, the </w:t>
      </w:r>
      <w:r w:rsidR="00910E53">
        <w:rPr>
          <w:color w:val="000000"/>
        </w:rPr>
        <w:t xml:space="preserve">Fire Rescue Department, and </w:t>
      </w:r>
      <w:r w:rsidR="00E202CA">
        <w:rPr>
          <w:color w:val="000000"/>
        </w:rPr>
        <w:t xml:space="preserve">the Public Works Department.  In addition, the </w:t>
      </w:r>
      <w:r w:rsidR="00C63803">
        <w:rPr>
          <w:color w:val="000000"/>
        </w:rPr>
        <w:t xml:space="preserve">Florida Department of Health in </w:t>
      </w:r>
      <w:r w:rsidR="00E202CA">
        <w:rPr>
          <w:color w:val="000000"/>
        </w:rPr>
        <w:t xml:space="preserve">Martin County </w:t>
      </w:r>
      <w:r w:rsidR="002C40CB">
        <w:rPr>
          <w:color w:val="000000"/>
        </w:rPr>
        <w:t xml:space="preserve">monitors </w:t>
      </w:r>
      <w:r w:rsidR="00A77F1E">
        <w:rPr>
          <w:color w:val="000000"/>
        </w:rPr>
        <w:t>the water quality and provid</w:t>
      </w:r>
      <w:r w:rsidR="002C40CB">
        <w:rPr>
          <w:color w:val="000000"/>
        </w:rPr>
        <w:t>es</w:t>
      </w:r>
      <w:r w:rsidR="00E202CA">
        <w:rPr>
          <w:color w:val="000000"/>
        </w:rPr>
        <w:t xml:space="preserve"> updates </w:t>
      </w:r>
      <w:r w:rsidR="005A7EED">
        <w:rPr>
          <w:color w:val="000000"/>
        </w:rPr>
        <w:t xml:space="preserve">on its website and </w:t>
      </w:r>
      <w:r w:rsidR="00E202CA">
        <w:rPr>
          <w:color w:val="000000"/>
        </w:rPr>
        <w:t xml:space="preserve">to </w:t>
      </w:r>
      <w:r w:rsidR="00A77F1E">
        <w:rPr>
          <w:color w:val="000000"/>
        </w:rPr>
        <w:t>Martin County</w:t>
      </w:r>
      <w:r w:rsidR="005A7EED">
        <w:rPr>
          <w:color w:val="000000"/>
        </w:rPr>
        <w:t>.</w:t>
      </w:r>
    </w:p>
    <w:p w14:paraId="5B7024C8" w14:textId="77777777" w:rsidR="00A63EF4" w:rsidRDefault="00A63EF4" w:rsidP="004C7174">
      <w:pPr>
        <w:widowControl w:val="0"/>
        <w:jc w:val="both"/>
        <w:rPr>
          <w:color w:val="000000"/>
        </w:rPr>
      </w:pPr>
    </w:p>
    <w:p w14:paraId="783FF69A" w14:textId="4668E822" w:rsidR="006F65B7" w:rsidRPr="002E33AB" w:rsidRDefault="00A63EF4" w:rsidP="004C7174">
      <w:pPr>
        <w:widowControl w:val="0"/>
        <w:jc w:val="both"/>
        <w:rPr>
          <w:color w:val="000000"/>
        </w:rPr>
      </w:pPr>
      <w:r w:rsidRPr="002E33AB">
        <w:rPr>
          <w:color w:val="000000"/>
        </w:rPr>
        <w:t xml:space="preserve">PRD will use the following </w:t>
      </w:r>
      <w:r w:rsidR="006F65B7" w:rsidRPr="002E33AB">
        <w:rPr>
          <w:color w:val="000000"/>
        </w:rPr>
        <w:t xml:space="preserve">guidelines when </w:t>
      </w:r>
      <w:r w:rsidR="00C10902" w:rsidRPr="002E33AB">
        <w:rPr>
          <w:color w:val="000000"/>
        </w:rPr>
        <w:t xml:space="preserve">evaluating conditions and </w:t>
      </w:r>
      <w:r w:rsidR="006F65B7" w:rsidRPr="002E33AB">
        <w:rPr>
          <w:color w:val="000000"/>
        </w:rPr>
        <w:t xml:space="preserve">determining </w:t>
      </w:r>
      <w:r w:rsidRPr="002E33AB">
        <w:rPr>
          <w:color w:val="000000"/>
        </w:rPr>
        <w:t>beach closures:</w:t>
      </w:r>
    </w:p>
    <w:p w14:paraId="48E46C01" w14:textId="78C5D5BB" w:rsidR="00FD39C8" w:rsidRPr="002E33AB" w:rsidRDefault="005A7EED" w:rsidP="004C7174">
      <w:pPr>
        <w:pStyle w:val="ListParagraph"/>
        <w:widowControl w:val="0"/>
        <w:numPr>
          <w:ilvl w:val="0"/>
          <w:numId w:val="1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Health and s</w:t>
      </w:r>
      <w:r w:rsidR="00FD39C8" w:rsidRPr="002E33AB">
        <w:rPr>
          <w:rFonts w:ascii="Times New Roman" w:hAnsi="Times New Roman" w:cs="Times New Roman"/>
          <w:color w:val="000000"/>
          <w:sz w:val="24"/>
          <w:szCs w:val="24"/>
        </w:rPr>
        <w:t>afety impacts to the public and/or to the environment</w:t>
      </w:r>
    </w:p>
    <w:p w14:paraId="7E103827" w14:textId="704CCC0A" w:rsidR="00F3733D" w:rsidRPr="002E33AB" w:rsidRDefault="00A77F1E" w:rsidP="004C7174">
      <w:pPr>
        <w:pStyle w:val="ListParagraph"/>
        <w:widowControl w:val="0"/>
        <w:numPr>
          <w:ilvl w:val="0"/>
          <w:numId w:val="14"/>
        </w:numPr>
        <w:spacing w:after="0" w:line="240" w:lineRule="auto"/>
        <w:jc w:val="both"/>
        <w:rPr>
          <w:rFonts w:ascii="Times New Roman" w:hAnsi="Times New Roman" w:cs="Times New Roman"/>
          <w:color w:val="000000"/>
          <w:sz w:val="24"/>
          <w:szCs w:val="24"/>
        </w:rPr>
      </w:pPr>
      <w:r w:rsidRPr="002E33AB">
        <w:rPr>
          <w:rFonts w:ascii="Times New Roman" w:hAnsi="Times New Roman" w:cs="Times New Roman"/>
          <w:color w:val="000000"/>
          <w:sz w:val="24"/>
          <w:szCs w:val="24"/>
        </w:rPr>
        <w:t xml:space="preserve">Information, alerts, </w:t>
      </w:r>
      <w:r w:rsidR="006F65B7" w:rsidRPr="002E33AB">
        <w:rPr>
          <w:rFonts w:ascii="Times New Roman" w:hAnsi="Times New Roman" w:cs="Times New Roman"/>
          <w:color w:val="000000"/>
          <w:sz w:val="24"/>
          <w:szCs w:val="24"/>
        </w:rPr>
        <w:t xml:space="preserve">and recommendations provided by the </w:t>
      </w:r>
      <w:r w:rsidRPr="002E33AB">
        <w:rPr>
          <w:rFonts w:ascii="Times New Roman" w:hAnsi="Times New Roman" w:cs="Times New Roman"/>
          <w:color w:val="000000"/>
          <w:sz w:val="24"/>
          <w:szCs w:val="24"/>
        </w:rPr>
        <w:t xml:space="preserve">Florida Department of Environmental Protection, </w:t>
      </w:r>
      <w:r w:rsidR="00C63803">
        <w:rPr>
          <w:rFonts w:ascii="Times New Roman" w:hAnsi="Times New Roman" w:cs="Times New Roman"/>
          <w:color w:val="000000"/>
          <w:sz w:val="24"/>
          <w:szCs w:val="24"/>
        </w:rPr>
        <w:t>Florida</w:t>
      </w:r>
      <w:r w:rsidRPr="002E33AB">
        <w:rPr>
          <w:rFonts w:ascii="Times New Roman" w:hAnsi="Times New Roman" w:cs="Times New Roman"/>
          <w:color w:val="000000"/>
          <w:sz w:val="24"/>
          <w:szCs w:val="24"/>
        </w:rPr>
        <w:t xml:space="preserve"> </w:t>
      </w:r>
      <w:r w:rsidR="006F65B7" w:rsidRPr="002E33AB">
        <w:rPr>
          <w:rFonts w:ascii="Times New Roman" w:hAnsi="Times New Roman" w:cs="Times New Roman"/>
          <w:color w:val="000000"/>
          <w:sz w:val="24"/>
          <w:szCs w:val="24"/>
        </w:rPr>
        <w:t>Department</w:t>
      </w:r>
      <w:r w:rsidRPr="002E33AB">
        <w:rPr>
          <w:rFonts w:ascii="Times New Roman" w:hAnsi="Times New Roman" w:cs="Times New Roman"/>
          <w:color w:val="000000"/>
          <w:sz w:val="24"/>
          <w:szCs w:val="24"/>
        </w:rPr>
        <w:t xml:space="preserve"> of Health</w:t>
      </w:r>
      <w:r w:rsidR="00C63803">
        <w:rPr>
          <w:rFonts w:ascii="Times New Roman" w:hAnsi="Times New Roman" w:cs="Times New Roman"/>
          <w:color w:val="000000"/>
          <w:sz w:val="24"/>
          <w:szCs w:val="24"/>
        </w:rPr>
        <w:t xml:space="preserve"> in Martin County</w:t>
      </w:r>
      <w:r w:rsidR="006F65B7" w:rsidRPr="002E33AB">
        <w:rPr>
          <w:rFonts w:ascii="Times New Roman" w:hAnsi="Times New Roman" w:cs="Times New Roman"/>
          <w:color w:val="000000"/>
          <w:sz w:val="24"/>
          <w:szCs w:val="24"/>
        </w:rPr>
        <w:t xml:space="preserve">, </w:t>
      </w:r>
      <w:r w:rsidR="00543C78">
        <w:rPr>
          <w:rFonts w:ascii="Times New Roman" w:hAnsi="Times New Roman" w:cs="Times New Roman"/>
          <w:color w:val="000000"/>
          <w:sz w:val="24"/>
          <w:szCs w:val="24"/>
        </w:rPr>
        <w:t xml:space="preserve">the </w:t>
      </w:r>
      <w:r w:rsidR="006F65B7" w:rsidRPr="002E33AB">
        <w:rPr>
          <w:rFonts w:ascii="Times New Roman" w:hAnsi="Times New Roman" w:cs="Times New Roman"/>
          <w:color w:val="000000"/>
          <w:sz w:val="24"/>
          <w:szCs w:val="24"/>
        </w:rPr>
        <w:t xml:space="preserve">Public Works Department, </w:t>
      </w:r>
      <w:r w:rsidR="00FE2724" w:rsidRPr="002E33AB">
        <w:rPr>
          <w:rFonts w:ascii="Times New Roman" w:hAnsi="Times New Roman" w:cs="Times New Roman"/>
          <w:color w:val="000000"/>
          <w:sz w:val="24"/>
          <w:szCs w:val="24"/>
        </w:rPr>
        <w:t>the Fire Rescue Department, Martin County Sheriff’s Office</w:t>
      </w:r>
      <w:r w:rsidR="00543C78">
        <w:rPr>
          <w:rFonts w:ascii="Times New Roman" w:hAnsi="Times New Roman" w:cs="Times New Roman"/>
          <w:color w:val="000000"/>
          <w:sz w:val="24"/>
          <w:szCs w:val="24"/>
        </w:rPr>
        <w:t>, other County Departments, other outside agencies, or the public.</w:t>
      </w:r>
    </w:p>
    <w:p w14:paraId="4F472F8C" w14:textId="75946E66" w:rsidR="006F65B7" w:rsidRPr="002E33AB" w:rsidRDefault="006F65B7" w:rsidP="004C7174">
      <w:pPr>
        <w:pStyle w:val="ListParagraph"/>
        <w:widowControl w:val="0"/>
        <w:numPr>
          <w:ilvl w:val="0"/>
          <w:numId w:val="14"/>
        </w:numPr>
        <w:spacing w:after="0" w:line="240" w:lineRule="auto"/>
        <w:jc w:val="both"/>
        <w:rPr>
          <w:rFonts w:ascii="Times New Roman" w:hAnsi="Times New Roman" w:cs="Times New Roman"/>
          <w:color w:val="000000"/>
          <w:sz w:val="24"/>
          <w:szCs w:val="24"/>
        </w:rPr>
      </w:pPr>
      <w:r w:rsidRPr="002E33AB">
        <w:rPr>
          <w:rFonts w:ascii="Times New Roman" w:hAnsi="Times New Roman" w:cs="Times New Roman"/>
          <w:color w:val="000000"/>
          <w:sz w:val="24"/>
          <w:szCs w:val="24"/>
        </w:rPr>
        <w:t xml:space="preserve">Consultation between PRD Staff, the Parks Safety and Operations Administrator, the </w:t>
      </w:r>
      <w:r w:rsidR="00B301F3">
        <w:rPr>
          <w:rFonts w:ascii="Times New Roman" w:hAnsi="Times New Roman" w:cs="Times New Roman"/>
          <w:color w:val="000000"/>
          <w:sz w:val="24"/>
          <w:szCs w:val="24"/>
        </w:rPr>
        <w:t>PRD</w:t>
      </w:r>
      <w:r w:rsidR="00923753">
        <w:rPr>
          <w:rFonts w:ascii="Times New Roman" w:hAnsi="Times New Roman" w:cs="Times New Roman"/>
          <w:color w:val="000000"/>
          <w:sz w:val="24"/>
          <w:szCs w:val="24"/>
        </w:rPr>
        <w:t xml:space="preserve"> </w:t>
      </w:r>
      <w:r w:rsidRPr="002E33AB">
        <w:rPr>
          <w:rFonts w:ascii="Times New Roman" w:hAnsi="Times New Roman" w:cs="Times New Roman"/>
          <w:color w:val="000000"/>
          <w:sz w:val="24"/>
          <w:szCs w:val="24"/>
        </w:rPr>
        <w:t>Director</w:t>
      </w:r>
      <w:r w:rsidR="00923753">
        <w:rPr>
          <w:rFonts w:ascii="Times New Roman" w:hAnsi="Times New Roman" w:cs="Times New Roman"/>
          <w:color w:val="000000"/>
          <w:sz w:val="24"/>
          <w:szCs w:val="24"/>
        </w:rPr>
        <w:t xml:space="preserve"> and</w:t>
      </w:r>
      <w:r w:rsidRPr="002E33AB">
        <w:rPr>
          <w:rFonts w:ascii="Times New Roman" w:hAnsi="Times New Roman" w:cs="Times New Roman"/>
          <w:color w:val="000000"/>
          <w:sz w:val="24"/>
          <w:szCs w:val="24"/>
        </w:rPr>
        <w:t xml:space="preserve"> Deputy Director, and the Assistant County Administrator.</w:t>
      </w:r>
    </w:p>
    <w:p w14:paraId="78F7DF9A" w14:textId="77777777" w:rsidR="004C7174" w:rsidRDefault="004C7174" w:rsidP="004C7174">
      <w:pPr>
        <w:widowControl w:val="0"/>
        <w:jc w:val="both"/>
        <w:rPr>
          <w:b/>
          <w:color w:val="000000"/>
        </w:rPr>
      </w:pPr>
    </w:p>
    <w:p w14:paraId="584A1DAA" w14:textId="77777777" w:rsidR="00790923" w:rsidRDefault="006F65B7" w:rsidP="004C7174">
      <w:pPr>
        <w:widowControl w:val="0"/>
        <w:jc w:val="both"/>
        <w:rPr>
          <w:b/>
          <w:color w:val="000000"/>
        </w:rPr>
      </w:pPr>
      <w:r w:rsidRPr="006F65B7">
        <w:rPr>
          <w:b/>
          <w:color w:val="000000"/>
        </w:rPr>
        <w:t xml:space="preserve">PROCEDURES </w:t>
      </w:r>
    </w:p>
    <w:p w14:paraId="2E60F360" w14:textId="77777777" w:rsidR="00790923" w:rsidRDefault="00790923" w:rsidP="004C7174">
      <w:pPr>
        <w:widowControl w:val="0"/>
        <w:jc w:val="both"/>
        <w:rPr>
          <w:b/>
          <w:color w:val="000000"/>
        </w:rPr>
      </w:pPr>
      <w:r>
        <w:rPr>
          <w:b/>
          <w:color w:val="000000"/>
        </w:rPr>
        <w:t>Step 1:</w:t>
      </w:r>
      <w:r w:rsidR="00C10902">
        <w:rPr>
          <w:b/>
          <w:color w:val="000000"/>
        </w:rPr>
        <w:t xml:space="preserve"> Determining Closures and Issuing an Order</w:t>
      </w:r>
    </w:p>
    <w:p w14:paraId="586583F0" w14:textId="77777777" w:rsidR="00E202CA" w:rsidRDefault="006F65B7" w:rsidP="004C7174">
      <w:pPr>
        <w:widowControl w:val="0"/>
        <w:jc w:val="both"/>
        <w:rPr>
          <w:color w:val="000000"/>
        </w:rPr>
      </w:pPr>
      <w:r>
        <w:rPr>
          <w:color w:val="000000"/>
        </w:rPr>
        <w:t xml:space="preserve">PRD </w:t>
      </w:r>
      <w:r w:rsidR="00E202CA">
        <w:rPr>
          <w:color w:val="000000"/>
        </w:rPr>
        <w:t xml:space="preserve">Staff </w:t>
      </w:r>
      <w:r w:rsidR="00A63EF4">
        <w:rPr>
          <w:color w:val="000000"/>
        </w:rPr>
        <w:t xml:space="preserve">will </w:t>
      </w:r>
      <w:r w:rsidR="00FD39C8">
        <w:rPr>
          <w:color w:val="000000"/>
        </w:rPr>
        <w:t xml:space="preserve">follow these </w:t>
      </w:r>
      <w:r w:rsidR="00790923">
        <w:rPr>
          <w:color w:val="000000"/>
        </w:rPr>
        <w:t>procedures</w:t>
      </w:r>
      <w:r w:rsidR="00E202CA">
        <w:rPr>
          <w:color w:val="000000"/>
        </w:rPr>
        <w:t xml:space="preserve"> to determine a beach closure:</w:t>
      </w:r>
    </w:p>
    <w:p w14:paraId="498374C4" w14:textId="77777777" w:rsidR="00E202CA" w:rsidRDefault="00E202CA" w:rsidP="004C7174">
      <w:pPr>
        <w:widowControl w:val="0"/>
        <w:rPr>
          <w:color w:val="000000"/>
        </w:rPr>
      </w:pPr>
    </w:p>
    <w:p w14:paraId="5323503B" w14:textId="77777777" w:rsidR="00E202CA" w:rsidRDefault="00E202CA" w:rsidP="004C7174">
      <w:pPr>
        <w:widowControl w:val="0"/>
        <w:ind w:firstLine="720"/>
      </w:pPr>
      <w:r w:rsidRPr="00E202CA">
        <w:rPr>
          <w:b/>
          <w:color w:val="000000"/>
        </w:rPr>
        <w:t>Emergency Repairs</w:t>
      </w:r>
      <w:r w:rsidR="002C40CB">
        <w:rPr>
          <w:b/>
          <w:color w:val="000000"/>
        </w:rPr>
        <w:t>:</w:t>
      </w:r>
    </w:p>
    <w:p w14:paraId="0CC9B6C9" w14:textId="3F831486" w:rsidR="00AB56C4" w:rsidRDefault="00E202CA" w:rsidP="00AB56C4">
      <w:pPr>
        <w:widowControl w:val="0"/>
        <w:ind w:left="720"/>
        <w:jc w:val="both"/>
      </w:pPr>
      <w:r>
        <w:t>Once notified of a maintenance issue</w:t>
      </w:r>
      <w:r w:rsidR="00871A9C">
        <w:t xml:space="preserve"> by anyone</w:t>
      </w:r>
      <w:r>
        <w:t xml:space="preserve">, PRD Staff will inspect the </w:t>
      </w:r>
      <w:r w:rsidR="00F3733D">
        <w:t>location and evaluate the conditions of the beach</w:t>
      </w:r>
      <w:r w:rsidR="004F3224">
        <w:t>, its facilities and amenities,</w:t>
      </w:r>
      <w:r w:rsidR="00F3733D">
        <w:t xml:space="preserve"> the dunes, and the safety impacts to the public and to the environment.  PRD Staff will determine, in conjunction with the Parks Safety and Operations Administrator, whether conditions warrant closin</w:t>
      </w:r>
      <w:r w:rsidR="005A7EED">
        <w:t>g</w:t>
      </w:r>
      <w:r w:rsidR="00F3733D">
        <w:t xml:space="preserve"> the beach until repairs are completed</w:t>
      </w:r>
      <w:r w:rsidR="00CB7FC9">
        <w:t>, and</w:t>
      </w:r>
      <w:r w:rsidR="005A7EED">
        <w:t>,</w:t>
      </w:r>
      <w:r w:rsidR="00CB7FC9">
        <w:t xml:space="preserve"> if so, the</w:t>
      </w:r>
      <w:r w:rsidR="00F3733D">
        <w:t xml:space="preserve"> tim</w:t>
      </w:r>
      <w:r w:rsidR="005A7EED">
        <w:t>eframe</w:t>
      </w:r>
      <w:r w:rsidR="00F3733D">
        <w:t xml:space="preserve"> of the beach closure </w:t>
      </w:r>
      <w:r w:rsidR="00CB7FC9">
        <w:t>based on the scheduled repairs</w:t>
      </w:r>
      <w:r w:rsidR="00F3733D">
        <w:t xml:space="preserve">.  </w:t>
      </w:r>
      <w:r w:rsidR="00CB7FC9">
        <w:t xml:space="preserve">The Parks Safety and Operations Administrator will discuss conditions, impacts, and proposed beach </w:t>
      </w:r>
      <w:r w:rsidR="00CB7FC9">
        <w:lastRenderedPageBreak/>
        <w:t xml:space="preserve">closures with the </w:t>
      </w:r>
      <w:r w:rsidR="00B301F3">
        <w:t>PRD</w:t>
      </w:r>
      <w:r w:rsidR="00CB7FC9">
        <w:t xml:space="preserve"> Director and Deputy Director for final determination.</w:t>
      </w:r>
    </w:p>
    <w:p w14:paraId="3175FE35" w14:textId="77777777" w:rsidR="00923753" w:rsidRDefault="00923753" w:rsidP="00AB56C4">
      <w:pPr>
        <w:widowControl w:val="0"/>
        <w:ind w:left="720"/>
        <w:jc w:val="both"/>
      </w:pPr>
    </w:p>
    <w:p w14:paraId="16A61225" w14:textId="77DD7033" w:rsidR="00FD39C8" w:rsidRDefault="00FD39C8" w:rsidP="00AB56C4">
      <w:pPr>
        <w:widowControl w:val="0"/>
        <w:ind w:left="720"/>
        <w:jc w:val="both"/>
      </w:pPr>
      <w:r>
        <w:t xml:space="preserve">The </w:t>
      </w:r>
      <w:r w:rsidR="00B301F3">
        <w:t>PRD</w:t>
      </w:r>
      <w:r w:rsidR="00923753">
        <w:t xml:space="preserve"> </w:t>
      </w:r>
      <w:r>
        <w:t>Director will consult with the Assistant County Administrator on the beach closure</w:t>
      </w:r>
      <w:r w:rsidR="00871A9C">
        <w:t>, the scope of closures, necessary enforcement, and the notifications necessary (such as info release, social media, signs), and, if w</w:t>
      </w:r>
      <w:r w:rsidR="00923753">
        <w:t>arranted,</w:t>
      </w:r>
      <w:r>
        <w:t xml:space="preserve"> the </w:t>
      </w:r>
      <w:r w:rsidR="00B301F3">
        <w:t>PRD</w:t>
      </w:r>
      <w:r w:rsidR="00923753">
        <w:t xml:space="preserve"> </w:t>
      </w:r>
      <w:r>
        <w:t>Director will issue the order to close the beach</w:t>
      </w:r>
      <w:r w:rsidR="00871A9C">
        <w:t xml:space="preserve"> or portion of a beach</w:t>
      </w:r>
      <w:r>
        <w:t xml:space="preserve">.  </w:t>
      </w:r>
    </w:p>
    <w:p w14:paraId="7C12D594" w14:textId="77777777" w:rsidR="00AB56C4" w:rsidRPr="00AB56C4" w:rsidRDefault="00AB56C4" w:rsidP="00AB56C4">
      <w:pPr>
        <w:widowControl w:val="0"/>
        <w:ind w:left="720"/>
        <w:jc w:val="both"/>
        <w:rPr>
          <w:b/>
        </w:rPr>
      </w:pPr>
    </w:p>
    <w:p w14:paraId="79987B2F" w14:textId="77777777" w:rsidR="00AB56C4" w:rsidRPr="00AB56C4" w:rsidRDefault="00AB56C4" w:rsidP="00AB56C4">
      <w:pPr>
        <w:widowControl w:val="0"/>
        <w:ind w:left="720"/>
        <w:jc w:val="both"/>
        <w:rPr>
          <w:b/>
        </w:rPr>
      </w:pPr>
      <w:r w:rsidRPr="00AB56C4">
        <w:rPr>
          <w:b/>
        </w:rPr>
        <w:t>Scheduled Maintenance:</w:t>
      </w:r>
    </w:p>
    <w:p w14:paraId="69BAB3FB" w14:textId="4D0DC13F" w:rsidR="00AB56C4" w:rsidRDefault="00AB56C4" w:rsidP="00AB56C4">
      <w:pPr>
        <w:widowControl w:val="0"/>
        <w:ind w:left="720"/>
        <w:jc w:val="both"/>
      </w:pPr>
      <w:r>
        <w:t>At times, PRD Staff will schedule ongoing maintenance</w:t>
      </w:r>
      <w:r w:rsidR="00A41117">
        <w:t xml:space="preserve"> or maintenance/repairs triggered by emergency issues for a later date</w:t>
      </w:r>
      <w:r>
        <w:t>.</w:t>
      </w:r>
      <w:r w:rsidR="00A41117">
        <w:t xml:space="preserve">  </w:t>
      </w:r>
      <w:r>
        <w:t xml:space="preserve">In this case, PRD Staff will provide the maintenance timeline to the Parks Safety and Operations Administrator, who will determine, in conjunction with the </w:t>
      </w:r>
      <w:r w:rsidR="00B301F3">
        <w:t>PRD</w:t>
      </w:r>
      <w:r w:rsidR="00923753">
        <w:t xml:space="preserve"> </w:t>
      </w:r>
      <w:r>
        <w:t>Director and Deputy Director, the beach closure timeline</w:t>
      </w:r>
      <w:r w:rsidR="006B5015">
        <w:t xml:space="preserve"> and scope of closures</w:t>
      </w:r>
      <w:r>
        <w:t xml:space="preserve">.  </w:t>
      </w:r>
    </w:p>
    <w:p w14:paraId="3A979267" w14:textId="77777777" w:rsidR="00AB56C4" w:rsidRDefault="00AB56C4" w:rsidP="00AB56C4">
      <w:pPr>
        <w:widowControl w:val="0"/>
        <w:ind w:left="720"/>
        <w:jc w:val="both"/>
      </w:pPr>
    </w:p>
    <w:p w14:paraId="63D85AAC" w14:textId="45E5B4ED" w:rsidR="00AB56C4" w:rsidRDefault="00AB56C4" w:rsidP="00AB56C4">
      <w:pPr>
        <w:widowControl w:val="0"/>
        <w:ind w:left="720"/>
        <w:jc w:val="both"/>
      </w:pPr>
      <w:r>
        <w:t xml:space="preserve">The </w:t>
      </w:r>
      <w:r w:rsidR="00B301F3">
        <w:t>PRD</w:t>
      </w:r>
      <w:r>
        <w:t xml:space="preserve"> Director will consult with the Assistant County Administrator on the beach closure timeline</w:t>
      </w:r>
      <w:r w:rsidR="006B5015">
        <w:t xml:space="preserve">, the scope of closures, necessary enforcement, and the notifications necessary (such as info release, social media, signs), </w:t>
      </w:r>
      <w:r>
        <w:t>and</w:t>
      </w:r>
      <w:r w:rsidR="00923753">
        <w:t>, if warranted,</w:t>
      </w:r>
      <w:r>
        <w:t xml:space="preserve"> the </w:t>
      </w:r>
      <w:r w:rsidR="00B301F3">
        <w:t>PRD</w:t>
      </w:r>
      <w:r>
        <w:t xml:space="preserve"> Director will issue the order and timeline for the beach closure.</w:t>
      </w:r>
    </w:p>
    <w:p w14:paraId="7E1B6FD7" w14:textId="77777777" w:rsidR="00CB7FC9" w:rsidRDefault="00CB7FC9" w:rsidP="004C7174">
      <w:pPr>
        <w:widowControl w:val="0"/>
        <w:jc w:val="both"/>
      </w:pPr>
    </w:p>
    <w:p w14:paraId="7D9E98DE" w14:textId="653BB2A3" w:rsidR="00CB7FC9" w:rsidRDefault="00A22E06" w:rsidP="004C7174">
      <w:pPr>
        <w:widowControl w:val="0"/>
        <w:ind w:firstLine="720"/>
        <w:jc w:val="both"/>
        <w:rPr>
          <w:b/>
        </w:rPr>
      </w:pPr>
      <w:r>
        <w:rPr>
          <w:b/>
        </w:rPr>
        <w:t xml:space="preserve">Unusual </w:t>
      </w:r>
      <w:r w:rsidR="0022308B">
        <w:rPr>
          <w:b/>
        </w:rPr>
        <w:t>Currents and Tides</w:t>
      </w:r>
      <w:r w:rsidR="00E320DD">
        <w:rPr>
          <w:b/>
        </w:rPr>
        <w:t>:</w:t>
      </w:r>
    </w:p>
    <w:p w14:paraId="485B6FF7" w14:textId="4D38A12A" w:rsidR="00CB7FC9" w:rsidRDefault="00FD39C8" w:rsidP="004C7174">
      <w:pPr>
        <w:widowControl w:val="0"/>
        <w:ind w:left="720"/>
        <w:jc w:val="both"/>
      </w:pPr>
      <w:r>
        <w:t xml:space="preserve">Ocean Rescue and PRD </w:t>
      </w:r>
      <w:r w:rsidR="00790923">
        <w:t xml:space="preserve">Staff </w:t>
      </w:r>
      <w:r>
        <w:t xml:space="preserve">monitor </w:t>
      </w:r>
      <w:r w:rsidR="00B0588D">
        <w:t>beach conditions</w:t>
      </w:r>
      <w:r>
        <w:t xml:space="preserve"> </w:t>
      </w:r>
      <w:r w:rsidR="00790923">
        <w:t xml:space="preserve">daily </w:t>
      </w:r>
      <w:r>
        <w:t xml:space="preserve">and if high tides start to encroach on the beach or if </w:t>
      </w:r>
      <w:r w:rsidR="00790923">
        <w:t>there is an impact to</w:t>
      </w:r>
      <w:r w:rsidR="00AB56C4">
        <w:t xml:space="preserve"> public safety</w:t>
      </w:r>
      <w:r>
        <w:t>, the Parks Safety and Operations Administrator will consult with</w:t>
      </w:r>
      <w:r w:rsidR="00A22E06">
        <w:t xml:space="preserve"> the Public Works Department Director</w:t>
      </w:r>
      <w:r w:rsidR="0089095C">
        <w:t xml:space="preserve"> and </w:t>
      </w:r>
      <w:r>
        <w:t xml:space="preserve">Ocean </w:t>
      </w:r>
      <w:r w:rsidR="00790923">
        <w:t>Rescue</w:t>
      </w:r>
      <w:r w:rsidR="00A22E06">
        <w:t xml:space="preserve"> Chief</w:t>
      </w:r>
      <w:r w:rsidR="00790923">
        <w:t xml:space="preserve"> and then</w:t>
      </w:r>
      <w:r w:rsidR="00923753">
        <w:t xml:space="preserve"> with</w:t>
      </w:r>
      <w:r w:rsidR="00790923">
        <w:t xml:space="preserve"> the </w:t>
      </w:r>
      <w:r w:rsidR="00B301F3">
        <w:t>PRD</w:t>
      </w:r>
      <w:r w:rsidR="00923753">
        <w:t xml:space="preserve"> </w:t>
      </w:r>
      <w:r w:rsidR="00790923">
        <w:t>Director and Deputy Director to determine if closures are necessary.</w:t>
      </w:r>
    </w:p>
    <w:p w14:paraId="76E31F2F" w14:textId="77777777" w:rsidR="00790923" w:rsidRDefault="00790923" w:rsidP="004C7174">
      <w:pPr>
        <w:widowControl w:val="0"/>
        <w:jc w:val="both"/>
      </w:pPr>
    </w:p>
    <w:p w14:paraId="023040B8" w14:textId="69D8E3C6" w:rsidR="00790923" w:rsidRDefault="00790923" w:rsidP="004C7174">
      <w:pPr>
        <w:widowControl w:val="0"/>
        <w:ind w:left="720"/>
        <w:jc w:val="both"/>
      </w:pPr>
      <w:r>
        <w:t xml:space="preserve">The </w:t>
      </w:r>
      <w:r w:rsidR="00B301F3">
        <w:t>PRD</w:t>
      </w:r>
      <w:r w:rsidR="00923753">
        <w:t xml:space="preserve"> </w:t>
      </w:r>
      <w:r>
        <w:t>Director will consult with the Assistant County Administrator on the beach closure</w:t>
      </w:r>
      <w:r w:rsidR="00A22E06">
        <w:t>, the scope of potential closures and necessary enforcement,</w:t>
      </w:r>
      <w:r>
        <w:t xml:space="preserve"> </w:t>
      </w:r>
      <w:r w:rsidR="00A22E06">
        <w:t>and the notifications necessary (such as info release, social media,</w:t>
      </w:r>
      <w:r w:rsidR="00BC766C">
        <w:t xml:space="preserve"> </w:t>
      </w:r>
      <w:r w:rsidR="00A22E06">
        <w:t xml:space="preserve">signs), </w:t>
      </w:r>
      <w:r>
        <w:t>and</w:t>
      </w:r>
      <w:r w:rsidR="00923753">
        <w:t>, if warranted,</w:t>
      </w:r>
      <w:r>
        <w:t xml:space="preserve"> the </w:t>
      </w:r>
      <w:r w:rsidR="00B301F3">
        <w:t>PRD</w:t>
      </w:r>
      <w:r w:rsidR="00923753">
        <w:t xml:space="preserve"> </w:t>
      </w:r>
      <w:r>
        <w:t xml:space="preserve">Director will issue the order to close the beach. </w:t>
      </w:r>
    </w:p>
    <w:p w14:paraId="102F8307" w14:textId="77777777" w:rsidR="00E320DD" w:rsidRDefault="00E320DD" w:rsidP="004C7174">
      <w:pPr>
        <w:widowControl w:val="0"/>
        <w:jc w:val="both"/>
      </w:pPr>
    </w:p>
    <w:p w14:paraId="09C24F28" w14:textId="1234438E" w:rsidR="00E320DD" w:rsidRPr="00E320DD" w:rsidRDefault="0022308B" w:rsidP="004C7174">
      <w:pPr>
        <w:widowControl w:val="0"/>
        <w:ind w:firstLine="720"/>
        <w:jc w:val="both"/>
        <w:rPr>
          <w:b/>
        </w:rPr>
      </w:pPr>
      <w:r>
        <w:rPr>
          <w:b/>
        </w:rPr>
        <w:t>Water Q</w:t>
      </w:r>
      <w:r w:rsidR="004F3224">
        <w:rPr>
          <w:b/>
        </w:rPr>
        <w:t xml:space="preserve">uality </w:t>
      </w:r>
      <w:r>
        <w:rPr>
          <w:b/>
        </w:rPr>
        <w:t>I</w:t>
      </w:r>
      <w:r w:rsidR="004F3224">
        <w:rPr>
          <w:b/>
        </w:rPr>
        <w:t>ssues</w:t>
      </w:r>
      <w:r>
        <w:rPr>
          <w:b/>
        </w:rPr>
        <w:t xml:space="preserve"> (may include, but not limited to, Red Tide, Blue/Green Algae)</w:t>
      </w:r>
      <w:r w:rsidR="00E320DD" w:rsidRPr="00E320DD">
        <w:rPr>
          <w:b/>
        </w:rPr>
        <w:t>:</w:t>
      </w:r>
    </w:p>
    <w:p w14:paraId="7E637111" w14:textId="5339091C" w:rsidR="00CB7FC9" w:rsidRDefault="00ED04CB" w:rsidP="004C7174">
      <w:pPr>
        <w:widowControl w:val="0"/>
        <w:ind w:left="720"/>
        <w:jc w:val="both"/>
      </w:pPr>
      <w:r>
        <w:t xml:space="preserve">The </w:t>
      </w:r>
      <w:r w:rsidR="00923753">
        <w:t xml:space="preserve">Florida Department of Health in </w:t>
      </w:r>
      <w:r>
        <w:t xml:space="preserve">Martin County </w:t>
      </w:r>
      <w:r w:rsidR="00FD39C8">
        <w:t xml:space="preserve">and the Florida Department of Environmental Protection </w:t>
      </w:r>
      <w:r>
        <w:t>monitor</w:t>
      </w:r>
      <w:r w:rsidR="00FD39C8">
        <w:t xml:space="preserve"> water quality and provide</w:t>
      </w:r>
      <w:r>
        <w:t xml:space="preserve"> updates on </w:t>
      </w:r>
      <w:r w:rsidR="00A22E06">
        <w:t xml:space="preserve">water quality issues which may include </w:t>
      </w:r>
      <w:r>
        <w:t>Red Tide</w:t>
      </w:r>
      <w:r w:rsidR="00A22E06">
        <w:t xml:space="preserve"> and </w:t>
      </w:r>
      <w:r>
        <w:t>Blue/Green Algae</w:t>
      </w:r>
      <w:r w:rsidR="00A22E06">
        <w:t xml:space="preserve">.  </w:t>
      </w:r>
      <w:r>
        <w:t>Once</w:t>
      </w:r>
      <w:r w:rsidR="00A22E06">
        <w:t xml:space="preserve"> information is received from </w:t>
      </w:r>
      <w:r>
        <w:t xml:space="preserve">the </w:t>
      </w:r>
      <w:r w:rsidR="00F24719">
        <w:t xml:space="preserve">Florida Department of Health in </w:t>
      </w:r>
      <w:r w:rsidR="00FD39C8">
        <w:t>Martin County</w:t>
      </w:r>
      <w:r w:rsidR="00A22E06">
        <w:t xml:space="preserve">, the Florida Department of Environmental Protection, another </w:t>
      </w:r>
      <w:r w:rsidR="00BC766C">
        <w:t xml:space="preserve">outside </w:t>
      </w:r>
      <w:r w:rsidR="00A22E06">
        <w:t>agency</w:t>
      </w:r>
      <w:r w:rsidR="00BC766C">
        <w:t xml:space="preserve">, </w:t>
      </w:r>
      <w:r w:rsidR="006B5015">
        <w:t xml:space="preserve">other </w:t>
      </w:r>
      <w:r w:rsidR="00A22E06">
        <w:t>County Department, or a member of the public,</w:t>
      </w:r>
      <w:r>
        <w:t xml:space="preserve"> the Parks Safety and Operations Administrator will consult with the </w:t>
      </w:r>
      <w:r w:rsidR="00FD39C8">
        <w:t>Public Works Department</w:t>
      </w:r>
      <w:r w:rsidR="006B5015">
        <w:t xml:space="preserve"> Director</w:t>
      </w:r>
      <w:r w:rsidR="00FD39C8">
        <w:t xml:space="preserve"> and Ocean Rescue</w:t>
      </w:r>
      <w:r w:rsidR="006B5015">
        <w:t xml:space="preserve"> Chief</w:t>
      </w:r>
      <w:r>
        <w:t xml:space="preserve"> </w:t>
      </w:r>
      <w:r w:rsidR="00790923">
        <w:t xml:space="preserve">and then </w:t>
      </w:r>
      <w:r>
        <w:t xml:space="preserve">provide recommendations to the </w:t>
      </w:r>
      <w:r w:rsidR="00B301F3">
        <w:t>PRD</w:t>
      </w:r>
      <w:r w:rsidR="00F24719">
        <w:t xml:space="preserve"> </w:t>
      </w:r>
      <w:r>
        <w:t xml:space="preserve">Director and Deputy Director.   </w:t>
      </w:r>
    </w:p>
    <w:p w14:paraId="47F59A94" w14:textId="77777777" w:rsidR="0063407F" w:rsidRDefault="0063407F" w:rsidP="004C7174">
      <w:pPr>
        <w:widowControl w:val="0"/>
        <w:jc w:val="both"/>
      </w:pPr>
    </w:p>
    <w:p w14:paraId="3437EDEB" w14:textId="295C4B1D" w:rsidR="0063407F" w:rsidRDefault="0063407F" w:rsidP="004C7174">
      <w:pPr>
        <w:widowControl w:val="0"/>
        <w:ind w:left="720"/>
        <w:jc w:val="both"/>
      </w:pPr>
      <w:r>
        <w:t xml:space="preserve">The </w:t>
      </w:r>
      <w:r w:rsidR="00B301F3">
        <w:t>PRD</w:t>
      </w:r>
      <w:r>
        <w:t xml:space="preserve"> Director will consult with the Assistant County Administrator </w:t>
      </w:r>
      <w:r w:rsidR="00A63EF4">
        <w:t>on the beach closure</w:t>
      </w:r>
      <w:r w:rsidR="006B5015">
        <w:t xml:space="preserve">, the scope of potential closures and necessary enforcement, and the notifications necessary (such as info release, social media, signs), </w:t>
      </w:r>
      <w:r w:rsidR="00A63EF4">
        <w:t>and</w:t>
      </w:r>
      <w:r w:rsidR="00F24719">
        <w:t>, if warranted,</w:t>
      </w:r>
      <w:r w:rsidR="00A63EF4">
        <w:t xml:space="preserve"> the </w:t>
      </w:r>
      <w:r w:rsidR="00B301F3">
        <w:t>PRD</w:t>
      </w:r>
      <w:r w:rsidR="00A63EF4">
        <w:t xml:space="preserve"> Director will issue the order to close the beach. </w:t>
      </w:r>
    </w:p>
    <w:p w14:paraId="60AF1527" w14:textId="77777777" w:rsidR="00AB56C4" w:rsidRDefault="00AB56C4" w:rsidP="004C7174">
      <w:pPr>
        <w:widowControl w:val="0"/>
        <w:ind w:left="720"/>
        <w:jc w:val="both"/>
      </w:pPr>
    </w:p>
    <w:p w14:paraId="37CB6FA1" w14:textId="77777777" w:rsidR="00AB56C4" w:rsidRDefault="00AB56C4" w:rsidP="00AB56C4">
      <w:pPr>
        <w:widowControl w:val="0"/>
        <w:jc w:val="both"/>
        <w:rPr>
          <w:b/>
        </w:rPr>
      </w:pPr>
      <w:r>
        <w:tab/>
      </w:r>
      <w:r w:rsidRPr="00AB56C4">
        <w:rPr>
          <w:b/>
        </w:rPr>
        <w:t>Other Emergencies:</w:t>
      </w:r>
    </w:p>
    <w:p w14:paraId="12865400" w14:textId="682A6873" w:rsidR="00AB56C4" w:rsidRDefault="00AB56C4" w:rsidP="00AB56C4">
      <w:pPr>
        <w:widowControl w:val="0"/>
        <w:ind w:left="720"/>
        <w:jc w:val="both"/>
      </w:pPr>
      <w:r w:rsidRPr="00AB56C4">
        <w:t xml:space="preserve">In the case of other emergencies or </w:t>
      </w:r>
      <w:r>
        <w:t xml:space="preserve">upon receiving notice </w:t>
      </w:r>
      <w:r w:rsidR="00BC766C">
        <w:t xml:space="preserve">of an emergency issue </w:t>
      </w:r>
      <w:r>
        <w:t>from t</w:t>
      </w:r>
      <w:r w:rsidRPr="00AB56C4">
        <w:t>he Fire Rescue Department</w:t>
      </w:r>
      <w:r w:rsidR="006B5015">
        <w:t xml:space="preserve">, </w:t>
      </w:r>
      <w:r w:rsidR="00FE2724">
        <w:t>the Martin County Sheriff’s Office</w:t>
      </w:r>
      <w:r w:rsidR="006B5015">
        <w:t xml:space="preserve">, the Public Works Department, </w:t>
      </w:r>
      <w:r w:rsidR="00BC766C">
        <w:t>other County Departments, or an outside agency</w:t>
      </w:r>
      <w:r w:rsidR="00FE2724">
        <w:t xml:space="preserve">, the Parks Safety and Operations Manager will consult with </w:t>
      </w:r>
      <w:r w:rsidR="00BC766C">
        <w:t xml:space="preserve">the Fire Rescue Chief, the Public Works Department Director, </w:t>
      </w:r>
      <w:r w:rsidR="00FE2724">
        <w:t xml:space="preserve">and/or the Martin </w:t>
      </w:r>
      <w:r w:rsidR="00FE2724">
        <w:lastRenderedPageBreak/>
        <w:t>County Sheriff’s Office</w:t>
      </w:r>
      <w:r w:rsidR="00BC766C">
        <w:t xml:space="preserve"> designee</w:t>
      </w:r>
      <w:r w:rsidR="00FE2724">
        <w:t xml:space="preserve"> and then</w:t>
      </w:r>
      <w:r w:rsidR="00F24719">
        <w:t xml:space="preserve"> with</w:t>
      </w:r>
      <w:r w:rsidR="00FE2724">
        <w:t xml:space="preserve"> the </w:t>
      </w:r>
      <w:r w:rsidR="00B301F3">
        <w:t xml:space="preserve">PRD </w:t>
      </w:r>
      <w:r w:rsidR="00FE2724">
        <w:t xml:space="preserve">Director and Deputy Director to determine if closures are necessary.  </w:t>
      </w:r>
    </w:p>
    <w:p w14:paraId="465135AD" w14:textId="77777777" w:rsidR="00FE2724" w:rsidRDefault="00FE2724" w:rsidP="00AB56C4">
      <w:pPr>
        <w:widowControl w:val="0"/>
        <w:ind w:left="720"/>
        <w:jc w:val="both"/>
      </w:pPr>
    </w:p>
    <w:p w14:paraId="34851819" w14:textId="29DDC766" w:rsidR="00FE2724" w:rsidRDefault="00FE2724" w:rsidP="00FE2724">
      <w:pPr>
        <w:widowControl w:val="0"/>
        <w:ind w:left="720"/>
        <w:jc w:val="both"/>
      </w:pPr>
      <w:r>
        <w:t xml:space="preserve">The </w:t>
      </w:r>
      <w:r w:rsidR="00B301F3">
        <w:t>PRD</w:t>
      </w:r>
      <w:r w:rsidR="00F24719">
        <w:t xml:space="preserve"> </w:t>
      </w:r>
      <w:r>
        <w:t>Director will consult with the Assistant County Administrator on the beach closure</w:t>
      </w:r>
      <w:r w:rsidR="00BC766C">
        <w:t xml:space="preserve">, the scope of potential closures and necessary enforcement, and the notifications necessary (such as info release, social media, signs), and, </w:t>
      </w:r>
      <w:r w:rsidR="00F24719">
        <w:t>if warranted,</w:t>
      </w:r>
      <w:r>
        <w:t xml:space="preserve"> the </w:t>
      </w:r>
      <w:r w:rsidR="00B301F3">
        <w:t>PRD</w:t>
      </w:r>
      <w:r>
        <w:t xml:space="preserve"> Director will issue the order to close the beach. </w:t>
      </w:r>
    </w:p>
    <w:p w14:paraId="70FA4049" w14:textId="77777777" w:rsidR="00790923" w:rsidRDefault="00790923" w:rsidP="004C7174">
      <w:pPr>
        <w:widowControl w:val="0"/>
        <w:jc w:val="both"/>
      </w:pPr>
    </w:p>
    <w:p w14:paraId="4B811C1E" w14:textId="77777777" w:rsidR="00C10902" w:rsidRPr="00C10902" w:rsidRDefault="00C10902" w:rsidP="004C7174">
      <w:pPr>
        <w:widowControl w:val="0"/>
        <w:jc w:val="both"/>
        <w:rPr>
          <w:b/>
        </w:rPr>
      </w:pPr>
      <w:r w:rsidRPr="00C10902">
        <w:rPr>
          <w:b/>
        </w:rPr>
        <w:t>Step 2: Notifying Internal Staff and Departments</w:t>
      </w:r>
    </w:p>
    <w:p w14:paraId="33207E72" w14:textId="3C375E62" w:rsidR="00C10902" w:rsidRPr="00C10902" w:rsidRDefault="00C10902" w:rsidP="004C7174">
      <w:pPr>
        <w:widowControl w:val="0"/>
        <w:jc w:val="both"/>
      </w:pPr>
      <w:r>
        <w:t>Once a</w:t>
      </w:r>
      <w:r w:rsidR="00B301F3">
        <w:t xml:space="preserve"> beach closure</w:t>
      </w:r>
      <w:r>
        <w:t xml:space="preserve"> order has been issued by the </w:t>
      </w:r>
      <w:r w:rsidR="00B301F3">
        <w:t xml:space="preserve">PRD </w:t>
      </w:r>
      <w:r>
        <w:t>Director, the Parks Safety and Operations Administrator will do the following:</w:t>
      </w:r>
    </w:p>
    <w:p w14:paraId="009FA333" w14:textId="77777777" w:rsidR="00C10902" w:rsidRDefault="00C10902" w:rsidP="004C7174">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790923">
        <w:rPr>
          <w:rFonts w:ascii="Times New Roman" w:hAnsi="Times New Roman" w:cs="Times New Roman"/>
          <w:sz w:val="24"/>
          <w:szCs w:val="24"/>
        </w:rPr>
        <w:t xml:space="preserve">ontact PRD Superintendents regarding the closure </w:t>
      </w:r>
      <w:r w:rsidR="00AB56C4">
        <w:rPr>
          <w:rFonts w:ascii="Times New Roman" w:hAnsi="Times New Roman" w:cs="Times New Roman"/>
          <w:sz w:val="24"/>
          <w:szCs w:val="24"/>
        </w:rPr>
        <w:t>to determine the scope of closures and securing of accesses.</w:t>
      </w:r>
    </w:p>
    <w:p w14:paraId="07448F75" w14:textId="7AC34701" w:rsidR="00C10902" w:rsidRPr="00C10902" w:rsidRDefault="00C10902" w:rsidP="00CD4417">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Notify </w:t>
      </w:r>
      <w:r w:rsidR="00FE2724">
        <w:rPr>
          <w:rFonts w:ascii="Times New Roman" w:hAnsi="Times New Roman" w:cs="Times New Roman"/>
          <w:sz w:val="24"/>
          <w:szCs w:val="24"/>
        </w:rPr>
        <w:t xml:space="preserve">the Ocean Rescue </w:t>
      </w:r>
      <w:r w:rsidR="00871A9C">
        <w:rPr>
          <w:rFonts w:ascii="Times New Roman" w:hAnsi="Times New Roman" w:cs="Times New Roman"/>
          <w:sz w:val="24"/>
          <w:szCs w:val="24"/>
        </w:rPr>
        <w:t>Chief</w:t>
      </w:r>
    </w:p>
    <w:p w14:paraId="300B232B" w14:textId="77777777" w:rsidR="00871A9C" w:rsidRDefault="00C10902" w:rsidP="00CD4417">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Notify the</w:t>
      </w:r>
      <w:r w:rsidR="00FE2724">
        <w:rPr>
          <w:rFonts w:ascii="Times New Roman" w:hAnsi="Times New Roman" w:cs="Times New Roman"/>
          <w:sz w:val="24"/>
          <w:szCs w:val="24"/>
        </w:rPr>
        <w:t xml:space="preserve"> Martin County Sheriff’s Office</w:t>
      </w:r>
      <w:r w:rsidR="00871A9C">
        <w:rPr>
          <w:rFonts w:ascii="Times New Roman" w:hAnsi="Times New Roman" w:cs="Times New Roman"/>
          <w:sz w:val="24"/>
          <w:szCs w:val="24"/>
        </w:rPr>
        <w:t xml:space="preserve"> designee if enforcement is requested</w:t>
      </w:r>
    </w:p>
    <w:p w14:paraId="6C402A42" w14:textId="4CE759F1" w:rsidR="00C10902" w:rsidRDefault="00871A9C" w:rsidP="00CD4417">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Notify the Coastal Management Division</w:t>
      </w:r>
      <w:r w:rsidR="009C674F">
        <w:rPr>
          <w:rFonts w:ascii="Times New Roman" w:hAnsi="Times New Roman" w:cs="Times New Roman"/>
          <w:sz w:val="24"/>
          <w:szCs w:val="24"/>
        </w:rPr>
        <w:t xml:space="preserve"> Administrator </w:t>
      </w:r>
      <w:r>
        <w:rPr>
          <w:rFonts w:ascii="Times New Roman" w:hAnsi="Times New Roman" w:cs="Times New Roman"/>
          <w:sz w:val="24"/>
          <w:szCs w:val="24"/>
        </w:rPr>
        <w:t xml:space="preserve">of the Public Works Department </w:t>
      </w:r>
    </w:p>
    <w:p w14:paraId="1F34C995" w14:textId="744D5B2A" w:rsidR="00871A9C" w:rsidRDefault="00871A9C" w:rsidP="00CD4417">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cases of water quality issues or emergency situations, notify the Emergency Management Director</w:t>
      </w:r>
    </w:p>
    <w:p w14:paraId="62724053" w14:textId="1C4BC2FF" w:rsidR="009C674F" w:rsidRDefault="009C674F" w:rsidP="00CD4417">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Notify the Tourism and Marketing Manager</w:t>
      </w:r>
    </w:p>
    <w:p w14:paraId="6B884B93" w14:textId="489C8E92" w:rsidR="005805A8" w:rsidRDefault="005805A8" w:rsidP="00CD4417">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rPr>
        <w:t>N</w:t>
      </w:r>
      <w:r>
        <w:rPr>
          <w:rFonts w:ascii="Times New Roman" w:hAnsi="Times New Roman" w:cs="Times New Roman"/>
          <w:sz w:val="24"/>
        </w:rPr>
        <w:t xml:space="preserve">otify appropriate PRD Staff of closures and scope of closures: </w:t>
      </w:r>
      <w:r>
        <w:rPr>
          <w:rFonts w:ascii="Times New Roman" w:hAnsi="Times New Roman" w:cs="Times New Roman"/>
          <w:sz w:val="24"/>
        </w:rPr>
        <w:t xml:space="preserve">Aquatics and Park </w:t>
      </w:r>
      <w:r>
        <w:rPr>
          <w:rFonts w:ascii="Times New Roman" w:hAnsi="Times New Roman" w:cs="Times New Roman"/>
          <w:sz w:val="24"/>
        </w:rPr>
        <w:t>Administrator, Recreation Administrator, and Business Operations Manager and these individuals will pass the information along to appropriate PRD staff.</w:t>
      </w:r>
    </w:p>
    <w:p w14:paraId="74A21880" w14:textId="48E5348A" w:rsidR="00FE2724" w:rsidRPr="00C10902" w:rsidRDefault="00FE2724" w:rsidP="00CD4417">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Notify other County Departments</w:t>
      </w:r>
    </w:p>
    <w:p w14:paraId="0992EC1A" w14:textId="77777777" w:rsidR="004C7174" w:rsidRDefault="004C7174" w:rsidP="00CD4417">
      <w:pPr>
        <w:widowControl w:val="0"/>
        <w:jc w:val="both"/>
        <w:rPr>
          <w:b/>
        </w:rPr>
      </w:pPr>
    </w:p>
    <w:p w14:paraId="64784FD3" w14:textId="77777777" w:rsidR="00C10902" w:rsidRPr="00C10902" w:rsidRDefault="00C10902" w:rsidP="00CD4417">
      <w:pPr>
        <w:widowControl w:val="0"/>
        <w:jc w:val="both"/>
        <w:rPr>
          <w:b/>
        </w:rPr>
      </w:pPr>
      <w:r w:rsidRPr="00C10902">
        <w:rPr>
          <w:b/>
        </w:rPr>
        <w:t xml:space="preserve">Step 3: Notifying the Public </w:t>
      </w:r>
    </w:p>
    <w:p w14:paraId="769B3C33" w14:textId="77777777" w:rsidR="00ED04CB" w:rsidRPr="00C10902" w:rsidRDefault="00790923" w:rsidP="00CD4417">
      <w:pPr>
        <w:widowControl w:val="0"/>
        <w:jc w:val="both"/>
      </w:pPr>
      <w:r>
        <w:t>PRD Staff will follow these procedures to notify the public of beach closures:</w:t>
      </w:r>
    </w:p>
    <w:p w14:paraId="3C61559B" w14:textId="19C0F4BE" w:rsidR="00C10902" w:rsidRDefault="00790923" w:rsidP="00CD4417">
      <w:pPr>
        <w:pStyle w:val="ListParagraph"/>
        <w:widowControl w:val="0"/>
        <w:numPr>
          <w:ilvl w:val="0"/>
          <w:numId w:val="14"/>
        </w:numPr>
        <w:spacing w:after="0" w:line="240" w:lineRule="auto"/>
        <w:jc w:val="both"/>
        <w:rPr>
          <w:rFonts w:ascii="Times New Roman" w:hAnsi="Times New Roman" w:cs="Times New Roman"/>
          <w:sz w:val="24"/>
          <w:szCs w:val="24"/>
        </w:rPr>
      </w:pPr>
      <w:r w:rsidRPr="00C10902">
        <w:rPr>
          <w:rFonts w:ascii="Times New Roman" w:hAnsi="Times New Roman" w:cs="Times New Roman"/>
          <w:sz w:val="24"/>
          <w:szCs w:val="24"/>
        </w:rPr>
        <w:t xml:space="preserve">Parks Safety and Operations Administrator will notify the </w:t>
      </w:r>
      <w:r w:rsidR="00B301F3">
        <w:rPr>
          <w:rFonts w:ascii="Times New Roman" w:hAnsi="Times New Roman" w:cs="Times New Roman"/>
          <w:sz w:val="24"/>
          <w:szCs w:val="24"/>
        </w:rPr>
        <w:t xml:space="preserve">PRD </w:t>
      </w:r>
      <w:r w:rsidRPr="00C10902">
        <w:rPr>
          <w:rFonts w:ascii="Times New Roman" w:hAnsi="Times New Roman" w:cs="Times New Roman"/>
          <w:sz w:val="24"/>
          <w:szCs w:val="24"/>
        </w:rPr>
        <w:t xml:space="preserve">Marketing Manager of the </w:t>
      </w:r>
      <w:r w:rsidR="00B301F3">
        <w:rPr>
          <w:rFonts w:ascii="Times New Roman" w:hAnsi="Times New Roman" w:cs="Times New Roman"/>
          <w:sz w:val="24"/>
          <w:szCs w:val="24"/>
        </w:rPr>
        <w:t xml:space="preserve">beach closure </w:t>
      </w:r>
      <w:r w:rsidRPr="00C10902">
        <w:rPr>
          <w:rFonts w:ascii="Times New Roman" w:hAnsi="Times New Roman" w:cs="Times New Roman"/>
          <w:sz w:val="24"/>
          <w:szCs w:val="24"/>
        </w:rPr>
        <w:t>order</w:t>
      </w:r>
      <w:r w:rsidR="009C674F">
        <w:rPr>
          <w:rFonts w:ascii="Times New Roman" w:hAnsi="Times New Roman" w:cs="Times New Roman"/>
          <w:sz w:val="24"/>
          <w:szCs w:val="24"/>
        </w:rPr>
        <w:t xml:space="preserve">, the scope of closures, and method of notification based on the PRD Director’s order, </w:t>
      </w:r>
      <w:r w:rsidRPr="00C10902">
        <w:rPr>
          <w:rFonts w:ascii="Times New Roman" w:hAnsi="Times New Roman" w:cs="Times New Roman"/>
          <w:sz w:val="24"/>
          <w:szCs w:val="24"/>
        </w:rPr>
        <w:t xml:space="preserve">and will </w:t>
      </w:r>
      <w:r w:rsidR="00B301F3">
        <w:rPr>
          <w:rFonts w:ascii="Times New Roman" w:hAnsi="Times New Roman" w:cs="Times New Roman"/>
          <w:sz w:val="24"/>
          <w:szCs w:val="24"/>
        </w:rPr>
        <w:t>provide</w:t>
      </w:r>
      <w:r w:rsidRPr="00C10902">
        <w:rPr>
          <w:rFonts w:ascii="Times New Roman" w:hAnsi="Times New Roman" w:cs="Times New Roman"/>
          <w:sz w:val="24"/>
          <w:szCs w:val="24"/>
        </w:rPr>
        <w:t xml:space="preserve"> the </w:t>
      </w:r>
      <w:r w:rsidR="00B301F3">
        <w:rPr>
          <w:rFonts w:ascii="Times New Roman" w:hAnsi="Times New Roman" w:cs="Times New Roman"/>
          <w:sz w:val="24"/>
          <w:szCs w:val="24"/>
        </w:rPr>
        <w:t xml:space="preserve">PRD </w:t>
      </w:r>
      <w:r w:rsidRPr="00C10902">
        <w:rPr>
          <w:rFonts w:ascii="Times New Roman" w:hAnsi="Times New Roman" w:cs="Times New Roman"/>
          <w:sz w:val="24"/>
          <w:szCs w:val="24"/>
        </w:rPr>
        <w:t>Marketing Manager information to b</w:t>
      </w:r>
      <w:r w:rsidR="00C10902">
        <w:rPr>
          <w:rFonts w:ascii="Times New Roman" w:hAnsi="Times New Roman" w:cs="Times New Roman"/>
          <w:sz w:val="24"/>
          <w:szCs w:val="24"/>
        </w:rPr>
        <w:t xml:space="preserve">e included in </w:t>
      </w:r>
      <w:r w:rsidR="00A41117">
        <w:rPr>
          <w:rFonts w:ascii="Times New Roman" w:hAnsi="Times New Roman" w:cs="Times New Roman"/>
          <w:sz w:val="24"/>
          <w:szCs w:val="24"/>
        </w:rPr>
        <w:t>the notification message to the public</w:t>
      </w:r>
      <w:r w:rsidR="009C674F">
        <w:rPr>
          <w:rFonts w:ascii="Times New Roman" w:hAnsi="Times New Roman" w:cs="Times New Roman"/>
          <w:sz w:val="24"/>
          <w:szCs w:val="24"/>
        </w:rPr>
        <w:t>.</w:t>
      </w:r>
    </w:p>
    <w:p w14:paraId="7D1DF67E" w14:textId="4E9DD49F" w:rsidR="004401CC" w:rsidRDefault="004401CC" w:rsidP="00CD4417">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Parks Safety and Operations Administrator will work with the </w:t>
      </w:r>
      <w:r w:rsidR="00B301F3">
        <w:rPr>
          <w:rFonts w:ascii="Times New Roman" w:hAnsi="Times New Roman" w:cs="Times New Roman"/>
          <w:sz w:val="24"/>
          <w:szCs w:val="24"/>
        </w:rPr>
        <w:t xml:space="preserve">PRD </w:t>
      </w:r>
      <w:r>
        <w:rPr>
          <w:rFonts w:ascii="Times New Roman" w:hAnsi="Times New Roman" w:cs="Times New Roman"/>
          <w:sz w:val="24"/>
          <w:szCs w:val="24"/>
        </w:rPr>
        <w:t xml:space="preserve">Marketing Manager and </w:t>
      </w:r>
      <w:r w:rsidR="00FE2724">
        <w:rPr>
          <w:rFonts w:ascii="Times New Roman" w:hAnsi="Times New Roman" w:cs="Times New Roman"/>
          <w:sz w:val="24"/>
          <w:szCs w:val="24"/>
        </w:rPr>
        <w:t>other County Departments</w:t>
      </w:r>
      <w:r w:rsidR="005A7EED">
        <w:rPr>
          <w:rFonts w:ascii="Times New Roman" w:hAnsi="Times New Roman" w:cs="Times New Roman"/>
          <w:sz w:val="24"/>
          <w:szCs w:val="24"/>
        </w:rPr>
        <w:t xml:space="preserve">, </w:t>
      </w:r>
      <w:r w:rsidR="00FE2724">
        <w:rPr>
          <w:rFonts w:ascii="Times New Roman" w:hAnsi="Times New Roman" w:cs="Times New Roman"/>
          <w:sz w:val="24"/>
          <w:szCs w:val="24"/>
        </w:rPr>
        <w:t>as necessary</w:t>
      </w:r>
      <w:r w:rsidR="005A7EED">
        <w:rPr>
          <w:rFonts w:ascii="Times New Roman" w:hAnsi="Times New Roman" w:cs="Times New Roman"/>
          <w:sz w:val="24"/>
          <w:szCs w:val="24"/>
        </w:rPr>
        <w:t>,</w:t>
      </w:r>
      <w:r w:rsidR="00FE2724">
        <w:rPr>
          <w:rFonts w:ascii="Times New Roman" w:hAnsi="Times New Roman" w:cs="Times New Roman"/>
          <w:sz w:val="24"/>
          <w:szCs w:val="24"/>
        </w:rPr>
        <w:t xml:space="preserve"> </w:t>
      </w:r>
      <w:r>
        <w:rPr>
          <w:rFonts w:ascii="Times New Roman" w:hAnsi="Times New Roman" w:cs="Times New Roman"/>
          <w:sz w:val="24"/>
          <w:szCs w:val="24"/>
        </w:rPr>
        <w:t xml:space="preserve">to determine </w:t>
      </w:r>
      <w:r w:rsidR="00B301F3">
        <w:rPr>
          <w:rFonts w:ascii="Times New Roman" w:hAnsi="Times New Roman" w:cs="Times New Roman"/>
          <w:sz w:val="24"/>
          <w:szCs w:val="24"/>
        </w:rPr>
        <w:t xml:space="preserve">language and placement for </w:t>
      </w:r>
      <w:r>
        <w:rPr>
          <w:rFonts w:ascii="Times New Roman" w:hAnsi="Times New Roman" w:cs="Times New Roman"/>
          <w:sz w:val="24"/>
          <w:szCs w:val="24"/>
        </w:rPr>
        <w:t xml:space="preserve">signage, if needed. </w:t>
      </w:r>
    </w:p>
    <w:p w14:paraId="16A487BF" w14:textId="25AD4387" w:rsidR="00FE2724" w:rsidRPr="005805A8" w:rsidRDefault="001C306D" w:rsidP="005805A8">
      <w:pPr>
        <w:pStyle w:val="ListParagraph"/>
        <w:widowControl w:val="0"/>
        <w:numPr>
          <w:ilvl w:val="0"/>
          <w:numId w:val="14"/>
        </w:numPr>
        <w:spacing w:after="0" w:line="240" w:lineRule="auto"/>
        <w:jc w:val="both"/>
        <w:rPr>
          <w:rFonts w:ascii="Times New Roman" w:hAnsi="Times New Roman" w:cs="Times New Roman"/>
          <w:sz w:val="28"/>
          <w:szCs w:val="24"/>
        </w:rPr>
      </w:pPr>
      <w:r>
        <w:rPr>
          <w:rFonts w:ascii="Times New Roman" w:hAnsi="Times New Roman" w:cs="Times New Roman"/>
          <w:sz w:val="24"/>
        </w:rPr>
        <w:t xml:space="preserve">The </w:t>
      </w:r>
      <w:r w:rsidR="009604F9">
        <w:rPr>
          <w:rFonts w:ascii="Times New Roman" w:hAnsi="Times New Roman" w:cs="Times New Roman"/>
          <w:sz w:val="24"/>
        </w:rPr>
        <w:t xml:space="preserve">PRD </w:t>
      </w:r>
      <w:r w:rsidR="00790923" w:rsidRPr="00C10902">
        <w:rPr>
          <w:rFonts w:ascii="Times New Roman" w:hAnsi="Times New Roman" w:cs="Times New Roman"/>
          <w:sz w:val="24"/>
        </w:rPr>
        <w:t xml:space="preserve">Marketing Manager will prepare </w:t>
      </w:r>
      <w:r>
        <w:rPr>
          <w:rFonts w:ascii="Times New Roman" w:hAnsi="Times New Roman" w:cs="Times New Roman"/>
          <w:sz w:val="24"/>
        </w:rPr>
        <w:t xml:space="preserve">the appropriate notifications to the public based on the PRD Director’s order.  Should this include an information release, the PRD Marketing Manager will prepare </w:t>
      </w:r>
      <w:r w:rsidR="00790923" w:rsidRPr="00C10902">
        <w:rPr>
          <w:rFonts w:ascii="Times New Roman" w:hAnsi="Times New Roman" w:cs="Times New Roman"/>
          <w:sz w:val="24"/>
        </w:rPr>
        <w:t>a</w:t>
      </w:r>
      <w:r w:rsidR="001651F6">
        <w:rPr>
          <w:rFonts w:ascii="Times New Roman" w:hAnsi="Times New Roman" w:cs="Times New Roman"/>
          <w:sz w:val="24"/>
        </w:rPr>
        <w:t xml:space="preserve"> standard </w:t>
      </w:r>
      <w:r w:rsidR="009C674F">
        <w:rPr>
          <w:rFonts w:ascii="Times New Roman" w:hAnsi="Times New Roman" w:cs="Times New Roman"/>
          <w:sz w:val="24"/>
        </w:rPr>
        <w:t xml:space="preserve">County </w:t>
      </w:r>
      <w:r w:rsidR="00A41117">
        <w:rPr>
          <w:rFonts w:ascii="Times New Roman" w:hAnsi="Times New Roman" w:cs="Times New Roman"/>
          <w:sz w:val="24"/>
        </w:rPr>
        <w:t>info</w:t>
      </w:r>
      <w:r w:rsidR="00396DC4">
        <w:rPr>
          <w:rFonts w:ascii="Times New Roman" w:hAnsi="Times New Roman" w:cs="Times New Roman"/>
          <w:sz w:val="24"/>
        </w:rPr>
        <w:t>rmation</w:t>
      </w:r>
      <w:r w:rsidR="00A41117">
        <w:rPr>
          <w:rFonts w:ascii="Times New Roman" w:hAnsi="Times New Roman" w:cs="Times New Roman"/>
          <w:sz w:val="24"/>
        </w:rPr>
        <w:t xml:space="preserve"> </w:t>
      </w:r>
      <w:r w:rsidR="00790923" w:rsidRPr="00C10902">
        <w:rPr>
          <w:rFonts w:ascii="Times New Roman" w:hAnsi="Times New Roman" w:cs="Times New Roman"/>
          <w:sz w:val="24"/>
        </w:rPr>
        <w:t>rele</w:t>
      </w:r>
      <w:r w:rsidR="00C10902">
        <w:rPr>
          <w:rFonts w:ascii="Times New Roman" w:hAnsi="Times New Roman" w:cs="Times New Roman"/>
          <w:sz w:val="24"/>
        </w:rPr>
        <w:t>as</w:t>
      </w:r>
      <w:r w:rsidR="00A41117">
        <w:rPr>
          <w:rFonts w:ascii="Times New Roman" w:hAnsi="Times New Roman" w:cs="Times New Roman"/>
          <w:sz w:val="24"/>
        </w:rPr>
        <w:t xml:space="preserve">e </w:t>
      </w:r>
      <w:r w:rsidR="009C674F">
        <w:rPr>
          <w:rFonts w:ascii="Times New Roman" w:hAnsi="Times New Roman" w:cs="Times New Roman"/>
          <w:sz w:val="24"/>
        </w:rPr>
        <w:t xml:space="preserve">with the information </w:t>
      </w:r>
      <w:r w:rsidR="00C10902">
        <w:rPr>
          <w:rFonts w:ascii="Times New Roman" w:hAnsi="Times New Roman" w:cs="Times New Roman"/>
          <w:sz w:val="24"/>
        </w:rPr>
        <w:t>and</w:t>
      </w:r>
      <w:r w:rsidR="009604F9">
        <w:rPr>
          <w:rFonts w:ascii="Times New Roman" w:hAnsi="Times New Roman" w:cs="Times New Roman"/>
          <w:sz w:val="24"/>
        </w:rPr>
        <w:t>, upon approval by the PRD Director,</w:t>
      </w:r>
      <w:r w:rsidR="00C10902">
        <w:rPr>
          <w:rFonts w:ascii="Times New Roman" w:hAnsi="Times New Roman" w:cs="Times New Roman"/>
          <w:sz w:val="24"/>
        </w:rPr>
        <w:t xml:space="preserve"> will </w:t>
      </w:r>
      <w:r w:rsidR="009604F9">
        <w:rPr>
          <w:rFonts w:ascii="Times New Roman" w:hAnsi="Times New Roman" w:cs="Times New Roman"/>
          <w:sz w:val="24"/>
        </w:rPr>
        <w:t xml:space="preserve">provide it to </w:t>
      </w:r>
      <w:r w:rsidR="00C10902">
        <w:rPr>
          <w:rFonts w:ascii="Times New Roman" w:hAnsi="Times New Roman" w:cs="Times New Roman"/>
          <w:sz w:val="24"/>
        </w:rPr>
        <w:t xml:space="preserve">the County’s </w:t>
      </w:r>
      <w:r w:rsidR="00A41117">
        <w:rPr>
          <w:rFonts w:ascii="Times New Roman" w:hAnsi="Times New Roman" w:cs="Times New Roman"/>
          <w:sz w:val="24"/>
        </w:rPr>
        <w:t>Communications-Outreach Coordinator for release to the local media.</w:t>
      </w:r>
      <w:r w:rsidR="007B23C3">
        <w:rPr>
          <w:rFonts w:ascii="Times New Roman" w:hAnsi="Times New Roman" w:cs="Times New Roman"/>
          <w:sz w:val="24"/>
        </w:rPr>
        <w:t xml:space="preserve">  Should this include social media, the PRD Marketing Manager will create posts for PRD’s social media regarding the beach closure.  Should this include posting on the County’s website, the PRD Marketing Manager will provide the beach closure information to the County’s Web Content Specialist to be placed on the County’s website. </w:t>
      </w:r>
    </w:p>
    <w:p w14:paraId="40F858FE" w14:textId="094803ED" w:rsidR="00FE2724" w:rsidRPr="00FE2724" w:rsidRDefault="005805A8" w:rsidP="00CD4417">
      <w:pPr>
        <w:pStyle w:val="ListParagraph"/>
        <w:widowControl w:val="0"/>
        <w:numPr>
          <w:ilvl w:val="0"/>
          <w:numId w:val="14"/>
        </w:numPr>
        <w:spacing w:after="0" w:line="240" w:lineRule="auto"/>
        <w:jc w:val="both"/>
        <w:rPr>
          <w:rFonts w:ascii="Times New Roman" w:hAnsi="Times New Roman" w:cs="Times New Roman"/>
          <w:sz w:val="28"/>
          <w:szCs w:val="24"/>
        </w:rPr>
      </w:pPr>
      <w:r>
        <w:rPr>
          <w:rFonts w:ascii="Times New Roman" w:hAnsi="Times New Roman" w:cs="Times New Roman"/>
          <w:sz w:val="24"/>
        </w:rPr>
        <w:t xml:space="preserve">Once the Parks Safety and Operations Administrator notifies appropriate PRD Staff of closures and scope of closures, the appropriate PRD Staff </w:t>
      </w:r>
      <w:r w:rsidR="00FE2724">
        <w:rPr>
          <w:rFonts w:ascii="Times New Roman" w:hAnsi="Times New Roman" w:cs="Times New Roman"/>
          <w:sz w:val="24"/>
        </w:rPr>
        <w:t xml:space="preserve">will notify </w:t>
      </w:r>
      <w:r w:rsidR="00A41117">
        <w:rPr>
          <w:rFonts w:ascii="Times New Roman" w:hAnsi="Times New Roman" w:cs="Times New Roman"/>
          <w:sz w:val="24"/>
        </w:rPr>
        <w:t xml:space="preserve">organizers of </w:t>
      </w:r>
      <w:r w:rsidR="00FE2724">
        <w:rPr>
          <w:rFonts w:ascii="Times New Roman" w:hAnsi="Times New Roman" w:cs="Times New Roman"/>
          <w:sz w:val="24"/>
        </w:rPr>
        <w:t xml:space="preserve">scheduled activities and </w:t>
      </w:r>
      <w:r w:rsidR="00A41117">
        <w:rPr>
          <w:rFonts w:ascii="Times New Roman" w:hAnsi="Times New Roman" w:cs="Times New Roman"/>
          <w:sz w:val="24"/>
        </w:rPr>
        <w:t xml:space="preserve">other </w:t>
      </w:r>
      <w:r w:rsidR="00FE2724">
        <w:rPr>
          <w:rFonts w:ascii="Times New Roman" w:hAnsi="Times New Roman" w:cs="Times New Roman"/>
          <w:sz w:val="24"/>
        </w:rPr>
        <w:t xml:space="preserve">groups of </w:t>
      </w:r>
      <w:r w:rsidR="00A41117">
        <w:rPr>
          <w:rFonts w:ascii="Times New Roman" w:hAnsi="Times New Roman" w:cs="Times New Roman"/>
          <w:sz w:val="24"/>
        </w:rPr>
        <w:t xml:space="preserve">interest of the </w:t>
      </w:r>
      <w:r w:rsidR="009604F9">
        <w:rPr>
          <w:rFonts w:ascii="Times New Roman" w:hAnsi="Times New Roman" w:cs="Times New Roman"/>
          <w:sz w:val="24"/>
        </w:rPr>
        <w:t xml:space="preserve">beach </w:t>
      </w:r>
      <w:r w:rsidR="00FE2724">
        <w:rPr>
          <w:rFonts w:ascii="Times New Roman" w:hAnsi="Times New Roman" w:cs="Times New Roman"/>
          <w:sz w:val="24"/>
        </w:rPr>
        <w:t xml:space="preserve">closures </w:t>
      </w:r>
      <w:r w:rsidR="00396DC4">
        <w:rPr>
          <w:rFonts w:ascii="Times New Roman" w:hAnsi="Times New Roman" w:cs="Times New Roman"/>
          <w:sz w:val="24"/>
        </w:rPr>
        <w:t xml:space="preserve">and the need </w:t>
      </w:r>
      <w:r w:rsidR="00A41117">
        <w:rPr>
          <w:rFonts w:ascii="Times New Roman" w:hAnsi="Times New Roman" w:cs="Times New Roman"/>
          <w:sz w:val="24"/>
        </w:rPr>
        <w:t xml:space="preserve">for them </w:t>
      </w:r>
      <w:r w:rsidR="00FE2724">
        <w:rPr>
          <w:rFonts w:ascii="Times New Roman" w:hAnsi="Times New Roman" w:cs="Times New Roman"/>
          <w:sz w:val="24"/>
        </w:rPr>
        <w:t xml:space="preserve">to cancel </w:t>
      </w:r>
      <w:r w:rsidR="00396DC4">
        <w:rPr>
          <w:rFonts w:ascii="Times New Roman" w:hAnsi="Times New Roman" w:cs="Times New Roman"/>
          <w:sz w:val="24"/>
        </w:rPr>
        <w:t xml:space="preserve">all scheduled </w:t>
      </w:r>
      <w:r w:rsidR="00FE2724">
        <w:rPr>
          <w:rFonts w:ascii="Times New Roman" w:hAnsi="Times New Roman" w:cs="Times New Roman"/>
          <w:sz w:val="24"/>
        </w:rPr>
        <w:t>activities</w:t>
      </w:r>
      <w:r w:rsidR="00396DC4">
        <w:rPr>
          <w:rFonts w:ascii="Times New Roman" w:hAnsi="Times New Roman" w:cs="Times New Roman"/>
          <w:sz w:val="24"/>
        </w:rPr>
        <w:t xml:space="preserve"> during the beach closure</w:t>
      </w:r>
      <w:r w:rsidR="00FE2724">
        <w:rPr>
          <w:rFonts w:ascii="Times New Roman" w:hAnsi="Times New Roman" w:cs="Times New Roman"/>
          <w:sz w:val="24"/>
        </w:rPr>
        <w:t>.</w:t>
      </w:r>
    </w:p>
    <w:p w14:paraId="10DDC1B0" w14:textId="77777777" w:rsidR="00CC2666" w:rsidRDefault="00CC2666" w:rsidP="00CD4417">
      <w:pPr>
        <w:widowControl w:val="0"/>
        <w:jc w:val="both"/>
        <w:rPr>
          <w:sz w:val="28"/>
        </w:rPr>
      </w:pPr>
    </w:p>
    <w:p w14:paraId="265C49E4" w14:textId="77777777" w:rsidR="00CC2666" w:rsidRPr="00FE2724" w:rsidRDefault="00CC2666" w:rsidP="00CD4417">
      <w:pPr>
        <w:widowControl w:val="0"/>
        <w:jc w:val="both"/>
        <w:rPr>
          <w:b/>
        </w:rPr>
      </w:pPr>
      <w:r w:rsidRPr="00FE2724">
        <w:rPr>
          <w:b/>
        </w:rPr>
        <w:t>Step 4: Re-opening the Beaches</w:t>
      </w:r>
    </w:p>
    <w:p w14:paraId="3D8B7836" w14:textId="513E98BC" w:rsidR="00CC2666" w:rsidRPr="00FE2724" w:rsidRDefault="00CC2666" w:rsidP="00CD4417">
      <w:pPr>
        <w:widowControl w:val="0"/>
        <w:jc w:val="both"/>
      </w:pPr>
      <w:r w:rsidRPr="00FE2724">
        <w:t xml:space="preserve">Once </w:t>
      </w:r>
      <w:r w:rsidR="00A41117">
        <w:t xml:space="preserve">maintenance work is completed or </w:t>
      </w:r>
      <w:r w:rsidRPr="00FE2724">
        <w:t xml:space="preserve">the conditions of the beaches are no longer a </w:t>
      </w:r>
      <w:r w:rsidR="00022735">
        <w:t xml:space="preserve">health or </w:t>
      </w:r>
      <w:r w:rsidRPr="00FE2724">
        <w:t>safety concern to the public</w:t>
      </w:r>
      <w:r w:rsidR="003E6146">
        <w:t xml:space="preserve"> and/or to the environment</w:t>
      </w:r>
      <w:r w:rsidRPr="00FE2724">
        <w:t xml:space="preserve">, </w:t>
      </w:r>
      <w:r w:rsidR="003E6146">
        <w:t xml:space="preserve">PRD </w:t>
      </w:r>
      <w:r w:rsidRPr="00FE2724">
        <w:t>Sta</w:t>
      </w:r>
      <w:r w:rsidR="00CD4417">
        <w:t>ff will follow these procedures to re-open the beaches:</w:t>
      </w:r>
    </w:p>
    <w:p w14:paraId="2A8F74ED" w14:textId="1B8046B4" w:rsidR="00CC2666" w:rsidRPr="00FE2724" w:rsidRDefault="00CD4417" w:rsidP="00CD4417">
      <w:pPr>
        <w:pStyle w:val="ListParagraph"/>
        <w:widowControl w:val="0"/>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00CC2666" w:rsidRPr="00FE2724">
        <w:rPr>
          <w:rFonts w:ascii="Times New Roman" w:hAnsi="Times New Roman" w:cs="Times New Roman"/>
          <w:sz w:val="24"/>
          <w:szCs w:val="24"/>
        </w:rPr>
        <w:t>Parks Safety and Operations Administrator wi</w:t>
      </w:r>
      <w:r>
        <w:rPr>
          <w:rFonts w:ascii="Times New Roman" w:hAnsi="Times New Roman" w:cs="Times New Roman"/>
          <w:sz w:val="24"/>
          <w:szCs w:val="24"/>
        </w:rPr>
        <w:t>ll consult with the respective Departments and A</w:t>
      </w:r>
      <w:r w:rsidR="00CC2666" w:rsidRPr="00FE2724">
        <w:rPr>
          <w:rFonts w:ascii="Times New Roman" w:hAnsi="Times New Roman" w:cs="Times New Roman"/>
          <w:sz w:val="24"/>
          <w:szCs w:val="24"/>
        </w:rPr>
        <w:t xml:space="preserve">gencies listed above and will recommend re-opening of beaches to the </w:t>
      </w:r>
      <w:r w:rsidR="00396DC4">
        <w:rPr>
          <w:rFonts w:ascii="Times New Roman" w:hAnsi="Times New Roman" w:cs="Times New Roman"/>
          <w:sz w:val="24"/>
          <w:szCs w:val="24"/>
        </w:rPr>
        <w:t>PRD</w:t>
      </w:r>
      <w:r w:rsidR="00CC2666" w:rsidRPr="00FE2724">
        <w:rPr>
          <w:rFonts w:ascii="Times New Roman" w:hAnsi="Times New Roman" w:cs="Times New Roman"/>
          <w:sz w:val="24"/>
          <w:szCs w:val="24"/>
        </w:rPr>
        <w:t xml:space="preserve"> Director and Deputy Director.</w:t>
      </w:r>
    </w:p>
    <w:p w14:paraId="5C85829C" w14:textId="5F83897F" w:rsidR="00CC2666" w:rsidRPr="00FE2724" w:rsidRDefault="00CC2666" w:rsidP="00CD4417">
      <w:pPr>
        <w:pStyle w:val="ListParagraph"/>
        <w:widowControl w:val="0"/>
        <w:numPr>
          <w:ilvl w:val="0"/>
          <w:numId w:val="14"/>
        </w:numPr>
        <w:spacing w:after="0" w:line="240" w:lineRule="auto"/>
        <w:jc w:val="both"/>
        <w:rPr>
          <w:rFonts w:ascii="Times New Roman" w:hAnsi="Times New Roman" w:cs="Times New Roman"/>
          <w:b/>
          <w:sz w:val="24"/>
          <w:szCs w:val="24"/>
        </w:rPr>
      </w:pPr>
      <w:r w:rsidRPr="00FE2724">
        <w:rPr>
          <w:rFonts w:ascii="Times New Roman" w:hAnsi="Times New Roman" w:cs="Times New Roman"/>
          <w:sz w:val="24"/>
          <w:szCs w:val="24"/>
        </w:rPr>
        <w:t xml:space="preserve">The </w:t>
      </w:r>
      <w:r w:rsidR="00396DC4">
        <w:rPr>
          <w:rFonts w:ascii="Times New Roman" w:hAnsi="Times New Roman" w:cs="Times New Roman"/>
          <w:sz w:val="24"/>
          <w:szCs w:val="24"/>
        </w:rPr>
        <w:t>PRD</w:t>
      </w:r>
      <w:r w:rsidRPr="00FE2724">
        <w:rPr>
          <w:rFonts w:ascii="Times New Roman" w:hAnsi="Times New Roman" w:cs="Times New Roman"/>
          <w:sz w:val="24"/>
          <w:szCs w:val="24"/>
        </w:rPr>
        <w:t xml:space="preserve"> Director will consult with the Assistant County Administrator and</w:t>
      </w:r>
      <w:r w:rsidR="00077658">
        <w:rPr>
          <w:rFonts w:ascii="Times New Roman" w:hAnsi="Times New Roman" w:cs="Times New Roman"/>
          <w:sz w:val="24"/>
          <w:szCs w:val="24"/>
        </w:rPr>
        <w:t xml:space="preserve"> will discuss notifications necessary, and</w:t>
      </w:r>
      <w:r w:rsidR="00396DC4">
        <w:rPr>
          <w:rFonts w:ascii="Times New Roman" w:hAnsi="Times New Roman" w:cs="Times New Roman"/>
          <w:sz w:val="24"/>
          <w:szCs w:val="24"/>
        </w:rPr>
        <w:t>, if warranted,</w:t>
      </w:r>
      <w:r w:rsidRPr="00FE2724">
        <w:rPr>
          <w:rFonts w:ascii="Times New Roman" w:hAnsi="Times New Roman" w:cs="Times New Roman"/>
          <w:sz w:val="24"/>
          <w:szCs w:val="24"/>
        </w:rPr>
        <w:t xml:space="preserve"> the </w:t>
      </w:r>
      <w:r w:rsidR="00396DC4">
        <w:rPr>
          <w:rFonts w:ascii="Times New Roman" w:hAnsi="Times New Roman" w:cs="Times New Roman"/>
          <w:sz w:val="24"/>
          <w:szCs w:val="24"/>
        </w:rPr>
        <w:t>PRD</w:t>
      </w:r>
      <w:r w:rsidRPr="00FE2724">
        <w:rPr>
          <w:rFonts w:ascii="Times New Roman" w:hAnsi="Times New Roman" w:cs="Times New Roman"/>
          <w:sz w:val="24"/>
          <w:szCs w:val="24"/>
        </w:rPr>
        <w:t xml:space="preserve"> Director will issue the order to re-open the beach.</w:t>
      </w:r>
    </w:p>
    <w:p w14:paraId="42E054B2" w14:textId="331E10B9" w:rsidR="00F37953" w:rsidRPr="00077658" w:rsidRDefault="00CC2666" w:rsidP="00F37953">
      <w:pPr>
        <w:pStyle w:val="ListParagraph"/>
        <w:widowControl w:val="0"/>
        <w:numPr>
          <w:ilvl w:val="0"/>
          <w:numId w:val="14"/>
        </w:numPr>
        <w:spacing w:after="0" w:line="240" w:lineRule="auto"/>
        <w:jc w:val="both"/>
        <w:rPr>
          <w:rFonts w:ascii="Times New Roman" w:hAnsi="Times New Roman" w:cs="Times New Roman"/>
          <w:sz w:val="24"/>
          <w:szCs w:val="24"/>
        </w:rPr>
      </w:pPr>
      <w:r w:rsidRPr="00FE2724">
        <w:rPr>
          <w:rFonts w:ascii="Times New Roman" w:hAnsi="Times New Roman" w:cs="Times New Roman"/>
          <w:sz w:val="24"/>
          <w:szCs w:val="24"/>
        </w:rPr>
        <w:t xml:space="preserve">The Parks Safety and Operations Administrator will notify Parks Superintendents, </w:t>
      </w:r>
      <w:r w:rsidR="00CD4417">
        <w:rPr>
          <w:rFonts w:ascii="Times New Roman" w:hAnsi="Times New Roman" w:cs="Times New Roman"/>
          <w:sz w:val="24"/>
          <w:szCs w:val="24"/>
        </w:rPr>
        <w:t xml:space="preserve">the Ocean Rescue </w:t>
      </w:r>
      <w:r w:rsidR="00077658">
        <w:rPr>
          <w:rFonts w:ascii="Times New Roman" w:hAnsi="Times New Roman" w:cs="Times New Roman"/>
          <w:sz w:val="24"/>
          <w:szCs w:val="24"/>
        </w:rPr>
        <w:t xml:space="preserve">Chief, </w:t>
      </w:r>
      <w:r w:rsidRPr="00FE2724">
        <w:rPr>
          <w:rFonts w:ascii="Times New Roman" w:hAnsi="Times New Roman" w:cs="Times New Roman"/>
          <w:sz w:val="24"/>
          <w:szCs w:val="24"/>
        </w:rPr>
        <w:t>the</w:t>
      </w:r>
      <w:r w:rsidR="00CD4417">
        <w:rPr>
          <w:rFonts w:ascii="Times New Roman" w:hAnsi="Times New Roman" w:cs="Times New Roman"/>
          <w:sz w:val="24"/>
          <w:szCs w:val="24"/>
        </w:rPr>
        <w:t xml:space="preserve"> Martin County Sheriff’s Office</w:t>
      </w:r>
      <w:r w:rsidR="00077658">
        <w:rPr>
          <w:rFonts w:ascii="Times New Roman" w:hAnsi="Times New Roman" w:cs="Times New Roman"/>
          <w:sz w:val="24"/>
          <w:szCs w:val="24"/>
        </w:rPr>
        <w:t xml:space="preserve"> designee if applicable</w:t>
      </w:r>
      <w:r w:rsidR="00CD4417">
        <w:rPr>
          <w:rFonts w:ascii="Times New Roman" w:hAnsi="Times New Roman" w:cs="Times New Roman"/>
          <w:sz w:val="24"/>
          <w:szCs w:val="24"/>
        </w:rPr>
        <w:t xml:space="preserve">, </w:t>
      </w:r>
      <w:r w:rsidR="00077658">
        <w:rPr>
          <w:rFonts w:ascii="Times New Roman" w:hAnsi="Times New Roman" w:cs="Times New Roman"/>
          <w:sz w:val="24"/>
          <w:szCs w:val="24"/>
        </w:rPr>
        <w:t xml:space="preserve">the Coastal Management Division Administrator of the Public Works Department, the Emergency Management Director if applicable, the Tourism and Marketing Manager, </w:t>
      </w:r>
      <w:r w:rsidR="00CD4417" w:rsidRPr="00077658">
        <w:rPr>
          <w:rFonts w:ascii="Times New Roman" w:hAnsi="Times New Roman" w:cs="Times New Roman"/>
          <w:sz w:val="24"/>
          <w:szCs w:val="24"/>
        </w:rPr>
        <w:t xml:space="preserve">and other County Departments, as needed, </w:t>
      </w:r>
      <w:r w:rsidRPr="00077658">
        <w:rPr>
          <w:rFonts w:ascii="Times New Roman" w:hAnsi="Times New Roman" w:cs="Times New Roman"/>
          <w:sz w:val="24"/>
          <w:szCs w:val="24"/>
        </w:rPr>
        <w:t xml:space="preserve">of </w:t>
      </w:r>
      <w:r w:rsidR="00CD4417" w:rsidRPr="00077658">
        <w:rPr>
          <w:rFonts w:ascii="Times New Roman" w:hAnsi="Times New Roman" w:cs="Times New Roman"/>
          <w:sz w:val="24"/>
          <w:szCs w:val="24"/>
        </w:rPr>
        <w:t xml:space="preserve">the </w:t>
      </w:r>
      <w:r w:rsidR="00396DC4" w:rsidRPr="00077658">
        <w:rPr>
          <w:rFonts w:ascii="Times New Roman" w:hAnsi="Times New Roman" w:cs="Times New Roman"/>
          <w:sz w:val="24"/>
          <w:szCs w:val="24"/>
        </w:rPr>
        <w:t xml:space="preserve">beach </w:t>
      </w:r>
      <w:r w:rsidRPr="00077658">
        <w:rPr>
          <w:rFonts w:ascii="Times New Roman" w:hAnsi="Times New Roman" w:cs="Times New Roman"/>
          <w:sz w:val="24"/>
          <w:szCs w:val="24"/>
        </w:rPr>
        <w:t>re-opening.</w:t>
      </w:r>
      <w:r w:rsidR="00CD4417" w:rsidRPr="00077658">
        <w:rPr>
          <w:rFonts w:ascii="Times New Roman" w:hAnsi="Times New Roman" w:cs="Times New Roman"/>
          <w:sz w:val="24"/>
          <w:szCs w:val="24"/>
        </w:rPr>
        <w:t xml:space="preserve"> </w:t>
      </w:r>
    </w:p>
    <w:p w14:paraId="0E1F7B55" w14:textId="77777777" w:rsidR="00396DC4" w:rsidRPr="00F37953" w:rsidRDefault="00396DC4" w:rsidP="00F37953">
      <w:pPr>
        <w:pStyle w:val="ListParagraph"/>
        <w:widowControl w:val="0"/>
        <w:numPr>
          <w:ilvl w:val="0"/>
          <w:numId w:val="14"/>
        </w:numPr>
        <w:spacing w:after="0" w:line="240" w:lineRule="auto"/>
        <w:jc w:val="both"/>
        <w:rPr>
          <w:rFonts w:ascii="Times New Roman" w:hAnsi="Times New Roman" w:cs="Times New Roman"/>
          <w:sz w:val="24"/>
          <w:szCs w:val="24"/>
        </w:rPr>
      </w:pPr>
      <w:r w:rsidRPr="00F37953">
        <w:rPr>
          <w:rFonts w:ascii="Times New Roman" w:hAnsi="Times New Roman" w:cs="Times New Roman"/>
          <w:sz w:val="24"/>
          <w:szCs w:val="24"/>
        </w:rPr>
        <w:t>PRD Superintendents will ensure beach accesses are re-opened accordingly.</w:t>
      </w:r>
    </w:p>
    <w:p w14:paraId="67563BE4" w14:textId="3FEE9B72" w:rsidR="00F37953" w:rsidRPr="00F37953" w:rsidRDefault="00F37953" w:rsidP="00F37953">
      <w:pPr>
        <w:pStyle w:val="ListParagraph"/>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The Parks Safety and Operations Administrator will notify appropriate PRD Staff of re-opening </w:t>
      </w:r>
      <w:r w:rsidRPr="005805A8">
        <w:rPr>
          <w:rFonts w:ascii="Times New Roman" w:hAnsi="Times New Roman" w:cs="Times New Roman"/>
          <w:sz w:val="24"/>
        </w:rPr>
        <w:t>and scope of re-opening: Aquatics and Park Administrator, Recreation Administrator, and Business Operations Manager and these individuals will pass the information along to appropriate PRD staff.</w:t>
      </w:r>
    </w:p>
    <w:p w14:paraId="1DDA9B70" w14:textId="76B73C00" w:rsidR="00F37953" w:rsidRPr="00F37953" w:rsidRDefault="00F37953" w:rsidP="00F37953">
      <w:pPr>
        <w:pStyle w:val="ListParagraph"/>
        <w:numPr>
          <w:ilvl w:val="0"/>
          <w:numId w:val="14"/>
        </w:numPr>
        <w:spacing w:after="0" w:line="240" w:lineRule="auto"/>
        <w:rPr>
          <w:rFonts w:ascii="Times New Roman" w:hAnsi="Times New Roman" w:cs="Times New Roman"/>
          <w:sz w:val="24"/>
          <w:szCs w:val="24"/>
        </w:rPr>
      </w:pPr>
      <w:r w:rsidRPr="005805A8">
        <w:rPr>
          <w:rFonts w:ascii="Times New Roman" w:hAnsi="Times New Roman" w:cs="Times New Roman"/>
          <w:sz w:val="24"/>
        </w:rPr>
        <w:t>Appropriate PRD Staff will notify organizers of scheduled activities and other groups of interest of the beach re-opening and the ability for them to resume activities.</w:t>
      </w:r>
    </w:p>
    <w:p w14:paraId="68CB171C" w14:textId="316CA100" w:rsidR="00ED3A33" w:rsidRPr="00CD4417" w:rsidRDefault="00ED3A33" w:rsidP="00F37953">
      <w:pPr>
        <w:pStyle w:val="ListParagraph"/>
        <w:widowControl w:val="0"/>
        <w:numPr>
          <w:ilvl w:val="0"/>
          <w:numId w:val="14"/>
        </w:numPr>
        <w:spacing w:after="0" w:line="240" w:lineRule="auto"/>
        <w:jc w:val="both"/>
        <w:rPr>
          <w:rFonts w:ascii="Times New Roman" w:hAnsi="Times New Roman" w:cs="Times New Roman"/>
          <w:sz w:val="24"/>
          <w:szCs w:val="24"/>
        </w:rPr>
      </w:pPr>
      <w:r w:rsidRPr="00FE2724">
        <w:rPr>
          <w:rFonts w:ascii="Times New Roman" w:hAnsi="Times New Roman" w:cs="Times New Roman"/>
          <w:sz w:val="24"/>
          <w:szCs w:val="24"/>
        </w:rPr>
        <w:t>The Parks Safety and Operations Administrator will</w:t>
      </w:r>
      <w:r>
        <w:rPr>
          <w:rFonts w:ascii="Times New Roman" w:hAnsi="Times New Roman" w:cs="Times New Roman"/>
          <w:sz w:val="24"/>
          <w:szCs w:val="24"/>
        </w:rPr>
        <w:t xml:space="preserve"> contact the </w:t>
      </w:r>
      <w:r w:rsidR="00606410">
        <w:rPr>
          <w:rFonts w:ascii="Times New Roman" w:hAnsi="Times New Roman" w:cs="Times New Roman"/>
          <w:sz w:val="24"/>
          <w:szCs w:val="24"/>
        </w:rPr>
        <w:t xml:space="preserve">Ocean Rescue Chief to ensure </w:t>
      </w:r>
      <w:r w:rsidR="00077658">
        <w:rPr>
          <w:rFonts w:ascii="Times New Roman" w:hAnsi="Times New Roman" w:cs="Times New Roman"/>
          <w:sz w:val="24"/>
          <w:szCs w:val="24"/>
        </w:rPr>
        <w:t>proper staffing.</w:t>
      </w:r>
    </w:p>
    <w:p w14:paraId="524285F5" w14:textId="7F499679" w:rsidR="00CC2666" w:rsidRDefault="00CC2666" w:rsidP="00F37953">
      <w:pPr>
        <w:pStyle w:val="ListParagraph"/>
        <w:widowControl w:val="0"/>
        <w:numPr>
          <w:ilvl w:val="0"/>
          <w:numId w:val="14"/>
        </w:numPr>
        <w:spacing w:after="0" w:line="240" w:lineRule="auto"/>
        <w:jc w:val="both"/>
        <w:rPr>
          <w:rFonts w:ascii="Times New Roman" w:hAnsi="Times New Roman" w:cs="Times New Roman"/>
          <w:sz w:val="24"/>
          <w:szCs w:val="24"/>
        </w:rPr>
      </w:pPr>
      <w:r w:rsidRPr="00FE2724">
        <w:rPr>
          <w:rFonts w:ascii="Times New Roman" w:hAnsi="Times New Roman" w:cs="Times New Roman"/>
          <w:sz w:val="24"/>
          <w:szCs w:val="24"/>
        </w:rPr>
        <w:t xml:space="preserve">The Parks Safety and Operations Administrator will notify the </w:t>
      </w:r>
      <w:r w:rsidR="00396DC4">
        <w:rPr>
          <w:rFonts w:ascii="Times New Roman" w:hAnsi="Times New Roman" w:cs="Times New Roman"/>
          <w:sz w:val="24"/>
          <w:szCs w:val="24"/>
        </w:rPr>
        <w:t xml:space="preserve">PRD </w:t>
      </w:r>
      <w:r w:rsidRPr="00FE2724">
        <w:rPr>
          <w:rFonts w:ascii="Times New Roman" w:hAnsi="Times New Roman" w:cs="Times New Roman"/>
          <w:sz w:val="24"/>
          <w:szCs w:val="24"/>
        </w:rPr>
        <w:t>Marketing Manager of the order</w:t>
      </w:r>
      <w:r w:rsidR="00CD4417">
        <w:rPr>
          <w:rFonts w:ascii="Times New Roman" w:hAnsi="Times New Roman" w:cs="Times New Roman"/>
          <w:sz w:val="24"/>
          <w:szCs w:val="24"/>
        </w:rPr>
        <w:t xml:space="preserve"> to re-open the beaches</w:t>
      </w:r>
      <w:r w:rsidRPr="00FE2724">
        <w:rPr>
          <w:rFonts w:ascii="Times New Roman" w:hAnsi="Times New Roman" w:cs="Times New Roman"/>
          <w:sz w:val="24"/>
          <w:szCs w:val="24"/>
        </w:rPr>
        <w:t xml:space="preserve"> and will work with</w:t>
      </w:r>
      <w:r w:rsidR="00396DC4" w:rsidRPr="00396DC4">
        <w:rPr>
          <w:rFonts w:ascii="Times New Roman" w:hAnsi="Times New Roman" w:cs="Times New Roman"/>
          <w:sz w:val="24"/>
          <w:szCs w:val="24"/>
        </w:rPr>
        <w:t xml:space="preserve"> </w:t>
      </w:r>
      <w:r w:rsidR="00396DC4">
        <w:rPr>
          <w:rFonts w:ascii="Times New Roman" w:hAnsi="Times New Roman" w:cs="Times New Roman"/>
          <w:sz w:val="24"/>
          <w:szCs w:val="24"/>
        </w:rPr>
        <w:t>other County Departments as necessary and provide</w:t>
      </w:r>
      <w:r w:rsidRPr="00FE2724">
        <w:rPr>
          <w:rFonts w:ascii="Times New Roman" w:hAnsi="Times New Roman" w:cs="Times New Roman"/>
          <w:sz w:val="24"/>
          <w:szCs w:val="24"/>
        </w:rPr>
        <w:t xml:space="preserve"> the</w:t>
      </w:r>
      <w:r w:rsidR="00396DC4">
        <w:rPr>
          <w:rFonts w:ascii="Times New Roman" w:hAnsi="Times New Roman" w:cs="Times New Roman"/>
          <w:sz w:val="24"/>
          <w:szCs w:val="24"/>
        </w:rPr>
        <w:t xml:space="preserve"> PRD</w:t>
      </w:r>
      <w:r w:rsidRPr="00FE2724">
        <w:rPr>
          <w:rFonts w:ascii="Times New Roman" w:hAnsi="Times New Roman" w:cs="Times New Roman"/>
          <w:sz w:val="24"/>
          <w:szCs w:val="24"/>
        </w:rPr>
        <w:t xml:space="preserve"> Marketing Manager</w:t>
      </w:r>
      <w:r w:rsidR="00CD4417">
        <w:rPr>
          <w:rFonts w:ascii="Times New Roman" w:hAnsi="Times New Roman" w:cs="Times New Roman"/>
          <w:sz w:val="24"/>
          <w:szCs w:val="24"/>
        </w:rPr>
        <w:t xml:space="preserve"> </w:t>
      </w:r>
      <w:r w:rsidR="00396DC4">
        <w:rPr>
          <w:rFonts w:ascii="Times New Roman" w:hAnsi="Times New Roman" w:cs="Times New Roman"/>
          <w:sz w:val="24"/>
          <w:szCs w:val="24"/>
        </w:rPr>
        <w:t>any</w:t>
      </w:r>
      <w:r w:rsidR="00396DC4" w:rsidRPr="00FE2724">
        <w:rPr>
          <w:rFonts w:ascii="Times New Roman" w:hAnsi="Times New Roman" w:cs="Times New Roman"/>
          <w:sz w:val="24"/>
          <w:szCs w:val="24"/>
        </w:rPr>
        <w:t xml:space="preserve"> </w:t>
      </w:r>
      <w:r w:rsidRPr="00FE2724">
        <w:rPr>
          <w:rFonts w:ascii="Times New Roman" w:hAnsi="Times New Roman" w:cs="Times New Roman"/>
          <w:sz w:val="24"/>
          <w:szCs w:val="24"/>
        </w:rPr>
        <w:t>information to be included in a press release</w:t>
      </w:r>
      <w:r w:rsidR="00077658">
        <w:rPr>
          <w:rFonts w:ascii="Times New Roman" w:hAnsi="Times New Roman" w:cs="Times New Roman"/>
          <w:sz w:val="24"/>
          <w:szCs w:val="24"/>
        </w:rPr>
        <w:t>, the methods of notification needed based on the PRD Director’s order,</w:t>
      </w:r>
      <w:r w:rsidR="00CD4417">
        <w:rPr>
          <w:rFonts w:ascii="Times New Roman" w:hAnsi="Times New Roman" w:cs="Times New Roman"/>
          <w:sz w:val="24"/>
          <w:szCs w:val="24"/>
        </w:rPr>
        <w:t xml:space="preserve"> and determine whether new signage is </w:t>
      </w:r>
      <w:bookmarkStart w:id="0" w:name="_GoBack"/>
      <w:bookmarkEnd w:id="0"/>
      <w:r w:rsidR="00CD4417">
        <w:rPr>
          <w:rFonts w:ascii="Times New Roman" w:hAnsi="Times New Roman" w:cs="Times New Roman"/>
          <w:sz w:val="24"/>
          <w:szCs w:val="24"/>
        </w:rPr>
        <w:t>needed or if existing signage needs to be removed</w:t>
      </w:r>
      <w:r w:rsidRPr="00FE2724">
        <w:rPr>
          <w:rFonts w:ascii="Times New Roman" w:hAnsi="Times New Roman" w:cs="Times New Roman"/>
          <w:sz w:val="24"/>
          <w:szCs w:val="24"/>
        </w:rPr>
        <w:t>.</w:t>
      </w:r>
    </w:p>
    <w:p w14:paraId="66FCC0B7" w14:textId="160BCE2C" w:rsidR="001C306D" w:rsidRPr="005805A8" w:rsidRDefault="001C306D" w:rsidP="001C306D">
      <w:pPr>
        <w:pStyle w:val="ListParagraph"/>
        <w:widowControl w:val="0"/>
        <w:numPr>
          <w:ilvl w:val="0"/>
          <w:numId w:val="14"/>
        </w:numPr>
        <w:spacing w:after="0" w:line="240" w:lineRule="auto"/>
        <w:jc w:val="both"/>
        <w:rPr>
          <w:rFonts w:ascii="Times New Roman" w:hAnsi="Times New Roman" w:cs="Times New Roman"/>
          <w:sz w:val="28"/>
          <w:szCs w:val="24"/>
        </w:rPr>
      </w:pPr>
      <w:r>
        <w:rPr>
          <w:rFonts w:ascii="Times New Roman" w:hAnsi="Times New Roman" w:cs="Times New Roman"/>
          <w:sz w:val="24"/>
        </w:rPr>
        <w:t xml:space="preserve">The PRD </w:t>
      </w:r>
      <w:r w:rsidRPr="00C10902">
        <w:rPr>
          <w:rFonts w:ascii="Times New Roman" w:hAnsi="Times New Roman" w:cs="Times New Roman"/>
          <w:sz w:val="24"/>
        </w:rPr>
        <w:t xml:space="preserve">Marketing Manager will prepare </w:t>
      </w:r>
      <w:r>
        <w:rPr>
          <w:rFonts w:ascii="Times New Roman" w:hAnsi="Times New Roman" w:cs="Times New Roman"/>
          <w:sz w:val="24"/>
        </w:rPr>
        <w:t xml:space="preserve">the appropriate notifications to the public based on the PRD Director’s order.  Should this include an information release, the PRD Marketing Manager will prepare </w:t>
      </w:r>
      <w:r w:rsidRPr="00C10902">
        <w:rPr>
          <w:rFonts w:ascii="Times New Roman" w:hAnsi="Times New Roman" w:cs="Times New Roman"/>
          <w:sz w:val="24"/>
        </w:rPr>
        <w:t>a</w:t>
      </w:r>
      <w:r>
        <w:rPr>
          <w:rFonts w:ascii="Times New Roman" w:hAnsi="Times New Roman" w:cs="Times New Roman"/>
          <w:sz w:val="24"/>
        </w:rPr>
        <w:t xml:space="preserve"> standard County information </w:t>
      </w:r>
      <w:r w:rsidRPr="00C10902">
        <w:rPr>
          <w:rFonts w:ascii="Times New Roman" w:hAnsi="Times New Roman" w:cs="Times New Roman"/>
          <w:sz w:val="24"/>
        </w:rPr>
        <w:t>rele</w:t>
      </w:r>
      <w:r>
        <w:rPr>
          <w:rFonts w:ascii="Times New Roman" w:hAnsi="Times New Roman" w:cs="Times New Roman"/>
          <w:sz w:val="24"/>
        </w:rPr>
        <w:t>ase with the information and, upon approval by the PRD Director, will provide it to the County’s Communications-Outreach Coordinator for release to the local media.</w:t>
      </w:r>
      <w:r w:rsidR="005805A8" w:rsidRPr="005805A8">
        <w:rPr>
          <w:rFonts w:ascii="Times New Roman" w:hAnsi="Times New Roman" w:cs="Times New Roman"/>
          <w:sz w:val="24"/>
        </w:rPr>
        <w:t xml:space="preserve"> </w:t>
      </w:r>
      <w:r w:rsidR="005805A8">
        <w:rPr>
          <w:rFonts w:ascii="Times New Roman" w:hAnsi="Times New Roman" w:cs="Times New Roman"/>
          <w:sz w:val="24"/>
        </w:rPr>
        <w:t>Should this include social media, the PRD Marketing Manager will create posts for PRD’s social media regarding the beach</w:t>
      </w:r>
      <w:r w:rsidR="005805A8">
        <w:rPr>
          <w:rFonts w:ascii="Times New Roman" w:hAnsi="Times New Roman" w:cs="Times New Roman"/>
          <w:sz w:val="24"/>
        </w:rPr>
        <w:t xml:space="preserve"> re-opening</w:t>
      </w:r>
      <w:r w:rsidR="005805A8">
        <w:rPr>
          <w:rFonts w:ascii="Times New Roman" w:hAnsi="Times New Roman" w:cs="Times New Roman"/>
          <w:sz w:val="24"/>
        </w:rPr>
        <w:t xml:space="preserve">.  Should this include posting on the County’s website, the PRD Marketing Manager </w:t>
      </w:r>
      <w:r w:rsidR="005805A8">
        <w:rPr>
          <w:rFonts w:ascii="Times New Roman" w:hAnsi="Times New Roman" w:cs="Times New Roman"/>
          <w:sz w:val="24"/>
        </w:rPr>
        <w:t>will provide the beach re-opening</w:t>
      </w:r>
      <w:r w:rsidR="005805A8">
        <w:rPr>
          <w:rFonts w:ascii="Times New Roman" w:hAnsi="Times New Roman" w:cs="Times New Roman"/>
          <w:sz w:val="24"/>
        </w:rPr>
        <w:t xml:space="preserve"> information to the County’s Web Content Specialist to be placed on the County’s website.</w:t>
      </w:r>
    </w:p>
    <w:p w14:paraId="6E85C4B5" w14:textId="77777777" w:rsidR="00F37953" w:rsidRDefault="00F37953" w:rsidP="003E6146">
      <w:pPr>
        <w:widowControl w:val="0"/>
        <w:rPr>
          <w:color w:val="000000"/>
        </w:rPr>
      </w:pPr>
    </w:p>
    <w:p w14:paraId="210A8755" w14:textId="7AD98CBD" w:rsidR="003E6146" w:rsidRDefault="00D74625" w:rsidP="003E6146">
      <w:pPr>
        <w:widowControl w:val="0"/>
        <w:rPr>
          <w:color w:val="000000"/>
        </w:rPr>
      </w:pPr>
      <w:r>
        <w:rPr>
          <w:color w:val="000000"/>
        </w:rPr>
        <w:t xml:space="preserve">The </w:t>
      </w:r>
      <w:r w:rsidR="003E6146">
        <w:rPr>
          <w:color w:val="000000"/>
        </w:rPr>
        <w:t>PRD</w:t>
      </w:r>
      <w:r>
        <w:rPr>
          <w:color w:val="000000"/>
        </w:rPr>
        <w:t xml:space="preserve"> D</w:t>
      </w:r>
      <w:r w:rsidR="004F5CB6">
        <w:rPr>
          <w:color w:val="000000"/>
        </w:rPr>
        <w:t xml:space="preserve">irector </w:t>
      </w:r>
      <w:r w:rsidR="003E6146">
        <w:rPr>
          <w:color w:val="000000"/>
        </w:rPr>
        <w:t>will review the Beach Closures</w:t>
      </w:r>
      <w:r w:rsidR="006D1303">
        <w:rPr>
          <w:color w:val="000000"/>
        </w:rPr>
        <w:t xml:space="preserve"> Standard Operating</w:t>
      </w:r>
      <w:r w:rsidR="003E6146">
        <w:rPr>
          <w:color w:val="000000"/>
        </w:rPr>
        <w:t xml:space="preserve"> Procedures periodically and will update as necessary</w:t>
      </w:r>
      <w:r w:rsidR="006D1303">
        <w:rPr>
          <w:color w:val="000000"/>
        </w:rPr>
        <w:t xml:space="preserve">.  </w:t>
      </w:r>
      <w:r w:rsidR="003E6146">
        <w:rPr>
          <w:color w:val="000000"/>
        </w:rPr>
        <w:t xml:space="preserve">Additional updates may be made dependent </w:t>
      </w:r>
      <w:r w:rsidR="006D1303">
        <w:rPr>
          <w:color w:val="000000"/>
        </w:rPr>
        <w:t xml:space="preserve">on </w:t>
      </w:r>
      <w:r w:rsidR="003E6146">
        <w:rPr>
          <w:color w:val="000000"/>
        </w:rPr>
        <w:t xml:space="preserve">changes in Florida State Law.  </w:t>
      </w:r>
    </w:p>
    <w:p w14:paraId="2BF686E5" w14:textId="77777777" w:rsidR="00C0642B" w:rsidRDefault="00C0642B" w:rsidP="002E1C76">
      <w:pPr>
        <w:widowControl w:val="0"/>
      </w:pPr>
    </w:p>
    <w:p w14:paraId="434CB9CA" w14:textId="77777777" w:rsidR="004F5CB6" w:rsidRDefault="004F5CB6" w:rsidP="002E1C76">
      <w:pPr>
        <w:widowControl w:val="0"/>
      </w:pPr>
    </w:p>
    <w:p w14:paraId="2BA1CFD1" w14:textId="77777777" w:rsidR="006A1D64" w:rsidRPr="00A411EF" w:rsidRDefault="006A1D64" w:rsidP="006A1D64">
      <w:pPr>
        <w:pStyle w:val="ListParagraph"/>
        <w:tabs>
          <w:tab w:val="left" w:pos="1440"/>
        </w:tabs>
        <w:jc w:val="both"/>
        <w:rPr>
          <w:rFonts w:ascii="Times New Roman" w:hAnsi="Times New Roman" w:cs="Times New Roman"/>
        </w:rPr>
      </w:pPr>
      <w:r>
        <w:t xml:space="preserve">                                                                                                 </w:t>
      </w:r>
      <w:r w:rsidRPr="00A411EF">
        <w:rPr>
          <w:rFonts w:ascii="Times New Roman" w:hAnsi="Times New Roman" w:cs="Times New Roman"/>
        </w:rPr>
        <w:t>______________________</w:t>
      </w:r>
      <w:r>
        <w:rPr>
          <w:rFonts w:ascii="Times New Roman" w:hAnsi="Times New Roman" w:cs="Times New Roman"/>
        </w:rPr>
        <w:t>__________________</w:t>
      </w:r>
    </w:p>
    <w:p w14:paraId="79AE497B" w14:textId="77777777" w:rsidR="006A1D64" w:rsidRPr="00A411EF" w:rsidRDefault="006A1D64" w:rsidP="006A1D64">
      <w:pPr>
        <w:pStyle w:val="ListParagraph"/>
        <w:tabs>
          <w:tab w:val="left" w:pos="1440"/>
        </w:tabs>
        <w:jc w:val="both"/>
        <w:rPr>
          <w:rFonts w:ascii="Times New Roman" w:hAnsi="Times New Roman" w:cs="Times New Roman"/>
        </w:rPr>
      </w:pPr>
      <w:r w:rsidRPr="00A411E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r w:rsidRPr="00A411EF">
        <w:rPr>
          <w:rFonts w:ascii="Times New Roman" w:hAnsi="Times New Roman" w:cs="Times New Roman"/>
        </w:rPr>
        <w:t>Kevin V. Abbate, Director</w:t>
      </w:r>
    </w:p>
    <w:p w14:paraId="2E45FB9B" w14:textId="77777777" w:rsidR="006A1D64" w:rsidRPr="006624ED" w:rsidRDefault="006A1D64" w:rsidP="006624ED">
      <w:pPr>
        <w:tabs>
          <w:tab w:val="left" w:pos="1440"/>
        </w:tabs>
        <w:jc w:val="both"/>
        <w:rPr>
          <w:sz w:val="20"/>
          <w:szCs w:val="20"/>
        </w:rPr>
      </w:pPr>
      <w:r w:rsidRPr="006624ED">
        <w:rPr>
          <w:b/>
          <w:sz w:val="20"/>
          <w:szCs w:val="20"/>
          <w:u w:val="single"/>
        </w:rPr>
        <w:t>Suppression History</w:t>
      </w:r>
    </w:p>
    <w:p w14:paraId="4DD22FF7" w14:textId="5A50DB46" w:rsidR="006A1D64" w:rsidRPr="006624ED" w:rsidRDefault="003E6146" w:rsidP="006624ED">
      <w:pPr>
        <w:tabs>
          <w:tab w:val="left" w:pos="1440"/>
        </w:tabs>
        <w:jc w:val="both"/>
        <w:rPr>
          <w:sz w:val="28"/>
          <w:szCs w:val="28"/>
        </w:rPr>
      </w:pPr>
      <w:r>
        <w:rPr>
          <w:sz w:val="20"/>
          <w:szCs w:val="20"/>
        </w:rPr>
        <w:t xml:space="preserve">Created: </w:t>
      </w:r>
      <w:r w:rsidR="00212A4B">
        <w:rPr>
          <w:sz w:val="20"/>
          <w:szCs w:val="20"/>
        </w:rPr>
        <w:t>February 26,</w:t>
      </w:r>
      <w:r w:rsidR="009C674F">
        <w:rPr>
          <w:sz w:val="20"/>
          <w:szCs w:val="20"/>
        </w:rPr>
        <w:t xml:space="preserve"> 2019</w:t>
      </w:r>
    </w:p>
    <w:p w14:paraId="1386FB96" w14:textId="77777777" w:rsidR="001D5A40" w:rsidRDefault="001D5A40" w:rsidP="00C0642B">
      <w:pPr>
        <w:widowControl w:val="0"/>
        <w:rPr>
          <w:color w:val="000000"/>
        </w:rPr>
      </w:pPr>
    </w:p>
    <w:p w14:paraId="343DAD12" w14:textId="77777777" w:rsidR="00543C78" w:rsidRDefault="00543C78" w:rsidP="00C0642B">
      <w:pPr>
        <w:widowControl w:val="0"/>
        <w:rPr>
          <w:color w:val="000000"/>
        </w:rPr>
      </w:pPr>
    </w:p>
    <w:p w14:paraId="3D2562AE" w14:textId="1DA7D09C" w:rsidR="00543C78" w:rsidRDefault="00543C78" w:rsidP="00C0642B">
      <w:pPr>
        <w:widowControl w:val="0"/>
        <w:rPr>
          <w:color w:val="000000"/>
        </w:rPr>
      </w:pPr>
      <w:r>
        <w:rPr>
          <w:color w:val="000000"/>
        </w:rPr>
        <w:t>*Reference to a specific job title will also include that individual’s designee.</w:t>
      </w:r>
    </w:p>
    <w:sectPr w:rsidR="00543C78" w:rsidSect="00212A4B">
      <w:headerReference w:type="default" r:id="rId9"/>
      <w:footerReference w:type="default" r:id="rId10"/>
      <w:pgSz w:w="12240" w:h="15840"/>
      <w:pgMar w:top="990" w:right="1080" w:bottom="720" w:left="1080" w:header="360" w:footer="36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EA0C43" w15:done="0"/>
  <w15:commentEx w15:paraId="35E51F36" w15:done="0"/>
  <w15:commentEx w15:paraId="31EB2F4A" w15:done="0"/>
  <w15:commentEx w15:paraId="2681E71A" w15:done="0"/>
  <w15:commentEx w15:paraId="608B9348" w15:done="0"/>
  <w15:commentEx w15:paraId="659E0BE4" w15:done="0"/>
  <w15:commentEx w15:paraId="7B3B28C1" w15:done="0"/>
  <w15:commentEx w15:paraId="279768C7" w15:done="0"/>
  <w15:commentEx w15:paraId="769B6D16" w15:done="0"/>
  <w15:commentEx w15:paraId="43B4DA2E" w15:done="0"/>
  <w15:commentEx w15:paraId="0C22F3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A0C43" w16cid:durableId="1FCDE3AF"/>
  <w16cid:commentId w16cid:paraId="35E51F36" w16cid:durableId="1FCDE5FF"/>
  <w16cid:commentId w16cid:paraId="31EB2F4A" w16cid:durableId="1FCDE5AE"/>
  <w16cid:commentId w16cid:paraId="2681E71A" w16cid:durableId="1FCDE64B"/>
  <w16cid:commentId w16cid:paraId="608B9348" w16cid:durableId="1FCDE7B2"/>
  <w16cid:commentId w16cid:paraId="659E0BE4" w16cid:durableId="1FCDE7BA"/>
  <w16cid:commentId w16cid:paraId="7B3B28C1" w16cid:durableId="1FCDEAA6"/>
  <w16cid:commentId w16cid:paraId="279768C7" w16cid:durableId="1FCDEADD"/>
  <w16cid:commentId w16cid:paraId="769B6D16" w16cid:durableId="1FCDEBDE"/>
  <w16cid:commentId w16cid:paraId="43B4DA2E" w16cid:durableId="1FCDEC64"/>
  <w16cid:commentId w16cid:paraId="0C22F3DA" w16cid:durableId="1FCDE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11CD0" w14:textId="77777777" w:rsidR="0029558A" w:rsidRDefault="0029558A">
      <w:r>
        <w:separator/>
      </w:r>
    </w:p>
  </w:endnote>
  <w:endnote w:type="continuationSeparator" w:id="0">
    <w:p w14:paraId="6EF78FAB" w14:textId="77777777" w:rsidR="0029558A" w:rsidRDefault="0029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93101" w14:textId="77777777" w:rsidR="00CA48E9" w:rsidRDefault="00CA48E9">
    <w:pPr>
      <w:pStyle w:val="HdrFtr"/>
      <w:widowControl/>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8B7C5" w14:textId="77777777" w:rsidR="0029558A" w:rsidRDefault="0029558A">
      <w:r>
        <w:separator/>
      </w:r>
    </w:p>
  </w:footnote>
  <w:footnote w:type="continuationSeparator" w:id="0">
    <w:p w14:paraId="4B68710C" w14:textId="77777777" w:rsidR="0029558A" w:rsidRDefault="0029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6149" w14:textId="77777777" w:rsidR="00CA48E9" w:rsidRPr="00FC27BE" w:rsidRDefault="00CA48E9" w:rsidP="00C421C2">
    <w:pPr>
      <w:spacing w:before="8"/>
      <w:ind w:right="-20"/>
      <w:jc w:val="center"/>
      <w:rPr>
        <w:rFonts w:eastAsia="Courier New"/>
        <w:b/>
        <w:bCs/>
        <w:sz w:val="32"/>
        <w:szCs w:val="32"/>
      </w:rPr>
    </w:pPr>
    <w:r w:rsidRPr="00FC27BE">
      <w:rPr>
        <w:rFonts w:eastAsia="Courier New"/>
        <w:b/>
        <w:bCs/>
        <w:sz w:val="32"/>
        <w:szCs w:val="32"/>
      </w:rPr>
      <w:t>Standard Operating Procedures (SOP)</w:t>
    </w:r>
  </w:p>
  <w:p w14:paraId="08170796" w14:textId="77777777" w:rsidR="00CA48E9" w:rsidRPr="00FC27BE" w:rsidRDefault="009023DA" w:rsidP="00C421C2">
    <w:pPr>
      <w:spacing w:before="8"/>
      <w:ind w:right="-20"/>
      <w:jc w:val="center"/>
      <w:rPr>
        <w:rFonts w:eastAsia="Courier New"/>
        <w:sz w:val="32"/>
        <w:szCs w:val="32"/>
      </w:rPr>
    </w:pPr>
    <w:r>
      <w:rPr>
        <w:rFonts w:eastAsia="Courier New"/>
        <w:b/>
        <w:bCs/>
        <w:sz w:val="32"/>
        <w:szCs w:val="32"/>
      </w:rPr>
      <w:t>Parks and Recreation</w:t>
    </w:r>
  </w:p>
  <w:p w14:paraId="768AC5B4" w14:textId="77777777" w:rsidR="00CA48E9" w:rsidRPr="00C421C2" w:rsidRDefault="00CA48E9" w:rsidP="00C42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445"/>
    <w:multiLevelType w:val="hybridMultilevel"/>
    <w:tmpl w:val="470A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BC6462"/>
    <w:multiLevelType w:val="hybridMultilevel"/>
    <w:tmpl w:val="A7E45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B1AA3"/>
    <w:multiLevelType w:val="hybridMultilevel"/>
    <w:tmpl w:val="6B5040A2"/>
    <w:lvl w:ilvl="0" w:tplc="DC16D3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34F04"/>
    <w:multiLevelType w:val="hybridMultilevel"/>
    <w:tmpl w:val="A9244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C54AEA"/>
    <w:multiLevelType w:val="hybridMultilevel"/>
    <w:tmpl w:val="61A42D38"/>
    <w:lvl w:ilvl="0" w:tplc="0409000F">
      <w:start w:val="1"/>
      <w:numFmt w:val="decimal"/>
      <w:lvlText w:val="%1."/>
      <w:lvlJc w:val="left"/>
      <w:pPr>
        <w:ind w:left="1980" w:hanging="360"/>
      </w:pPr>
      <w:rPr>
        <w:rFonts w:hint="default"/>
      </w:rPr>
    </w:lvl>
    <w:lvl w:ilvl="1" w:tplc="49DCD63A">
      <w:start w:val="1"/>
      <w:numFmt w:val="lowerLetter"/>
      <w:lvlText w:val="%2."/>
      <w:lvlJc w:val="left"/>
      <w:pPr>
        <w:tabs>
          <w:tab w:val="num" w:pos="2160"/>
        </w:tabs>
        <w:ind w:left="2160" w:hanging="360"/>
      </w:pPr>
      <w:rPr>
        <w:rFonts w:ascii="Times New Roman" w:eastAsia="Times New Roman" w:hAnsi="Times New Roman" w:cs="Times New Roman"/>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21253ED7"/>
    <w:multiLevelType w:val="hybridMultilevel"/>
    <w:tmpl w:val="A34A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01FBB"/>
    <w:multiLevelType w:val="hybridMultilevel"/>
    <w:tmpl w:val="2098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72C7F"/>
    <w:multiLevelType w:val="hybridMultilevel"/>
    <w:tmpl w:val="89F2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A4676"/>
    <w:multiLevelType w:val="hybridMultilevel"/>
    <w:tmpl w:val="47AE3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E59C4"/>
    <w:multiLevelType w:val="hybridMultilevel"/>
    <w:tmpl w:val="D652A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135FEC"/>
    <w:multiLevelType w:val="hybridMultilevel"/>
    <w:tmpl w:val="09B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E67DA"/>
    <w:multiLevelType w:val="hybridMultilevel"/>
    <w:tmpl w:val="7486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D3165"/>
    <w:multiLevelType w:val="hybridMultilevel"/>
    <w:tmpl w:val="9998F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A7CF1"/>
    <w:multiLevelType w:val="hybridMultilevel"/>
    <w:tmpl w:val="5DDE7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7175FF"/>
    <w:multiLevelType w:val="hybridMultilevel"/>
    <w:tmpl w:val="F3F6B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62DB9"/>
    <w:multiLevelType w:val="hybridMultilevel"/>
    <w:tmpl w:val="19BEF394"/>
    <w:lvl w:ilvl="0" w:tplc="0409000F">
      <w:start w:val="1"/>
      <w:numFmt w:val="decimal"/>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num w:numId="1">
    <w:abstractNumId w:val="11"/>
  </w:num>
  <w:num w:numId="2">
    <w:abstractNumId w:val="10"/>
  </w:num>
  <w:num w:numId="3">
    <w:abstractNumId w:val="6"/>
  </w:num>
  <w:num w:numId="4">
    <w:abstractNumId w:val="7"/>
  </w:num>
  <w:num w:numId="5">
    <w:abstractNumId w:val="9"/>
  </w:num>
  <w:num w:numId="6">
    <w:abstractNumId w:val="15"/>
  </w:num>
  <w:num w:numId="7">
    <w:abstractNumId w:val="13"/>
  </w:num>
  <w:num w:numId="8">
    <w:abstractNumId w:val="14"/>
  </w:num>
  <w:num w:numId="9">
    <w:abstractNumId w:val="12"/>
  </w:num>
  <w:num w:numId="10">
    <w:abstractNumId w:val="3"/>
  </w:num>
  <w:num w:numId="11">
    <w:abstractNumId w:val="0"/>
  </w:num>
  <w:num w:numId="12">
    <w:abstractNumId w:val="5"/>
  </w:num>
  <w:num w:numId="13">
    <w:abstractNumId w:val="8"/>
  </w:num>
  <w:num w:numId="14">
    <w:abstractNumId w:val="2"/>
  </w:num>
  <w:num w:numId="15">
    <w:abstractNumId w:val="4"/>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Lenihan">
    <w15:presenceInfo w15:providerId="AD" w15:userId="S-1-5-21-192376388-1086024605-1541874228-35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54"/>
    <w:rsid w:val="000002B8"/>
    <w:rsid w:val="00022735"/>
    <w:rsid w:val="000317C7"/>
    <w:rsid w:val="00057B5E"/>
    <w:rsid w:val="00077658"/>
    <w:rsid w:val="00092984"/>
    <w:rsid w:val="000B2582"/>
    <w:rsid w:val="000D4C5A"/>
    <w:rsid w:val="000E4796"/>
    <w:rsid w:val="000F6319"/>
    <w:rsid w:val="000F770E"/>
    <w:rsid w:val="00123917"/>
    <w:rsid w:val="001633B8"/>
    <w:rsid w:val="001651F6"/>
    <w:rsid w:val="001718B8"/>
    <w:rsid w:val="00186AF7"/>
    <w:rsid w:val="0019411B"/>
    <w:rsid w:val="001A13D3"/>
    <w:rsid w:val="001A715C"/>
    <w:rsid w:val="001C0592"/>
    <w:rsid w:val="001C306D"/>
    <w:rsid w:val="001D5A40"/>
    <w:rsid w:val="001E1C8C"/>
    <w:rsid w:val="001F0B40"/>
    <w:rsid w:val="002018A8"/>
    <w:rsid w:val="0020481D"/>
    <w:rsid w:val="00212A4B"/>
    <w:rsid w:val="0022308B"/>
    <w:rsid w:val="002260F9"/>
    <w:rsid w:val="00250822"/>
    <w:rsid w:val="00255EB0"/>
    <w:rsid w:val="00261354"/>
    <w:rsid w:val="002639EC"/>
    <w:rsid w:val="0029558A"/>
    <w:rsid w:val="00297A97"/>
    <w:rsid w:val="00297D67"/>
    <w:rsid w:val="00297DF1"/>
    <w:rsid w:val="002A3FC6"/>
    <w:rsid w:val="002C12FB"/>
    <w:rsid w:val="002C40CB"/>
    <w:rsid w:val="002C5D27"/>
    <w:rsid w:val="002E1C76"/>
    <w:rsid w:val="002E33AB"/>
    <w:rsid w:val="00313A26"/>
    <w:rsid w:val="00320D49"/>
    <w:rsid w:val="0032137F"/>
    <w:rsid w:val="003428B6"/>
    <w:rsid w:val="0036146A"/>
    <w:rsid w:val="00363A71"/>
    <w:rsid w:val="00383C7E"/>
    <w:rsid w:val="00384993"/>
    <w:rsid w:val="00387B8D"/>
    <w:rsid w:val="00396DC4"/>
    <w:rsid w:val="003D00A0"/>
    <w:rsid w:val="003E0FDF"/>
    <w:rsid w:val="003E26A7"/>
    <w:rsid w:val="003E355E"/>
    <w:rsid w:val="003E6146"/>
    <w:rsid w:val="003F5166"/>
    <w:rsid w:val="004401CC"/>
    <w:rsid w:val="00442170"/>
    <w:rsid w:val="0045101B"/>
    <w:rsid w:val="0045778F"/>
    <w:rsid w:val="00472B91"/>
    <w:rsid w:val="00481210"/>
    <w:rsid w:val="004A1F62"/>
    <w:rsid w:val="004C2E63"/>
    <w:rsid w:val="004C45D9"/>
    <w:rsid w:val="004C7174"/>
    <w:rsid w:val="004D13E6"/>
    <w:rsid w:val="004D723E"/>
    <w:rsid w:val="004D7613"/>
    <w:rsid w:val="004F3224"/>
    <w:rsid w:val="004F5CB6"/>
    <w:rsid w:val="00503064"/>
    <w:rsid w:val="00506803"/>
    <w:rsid w:val="00534F14"/>
    <w:rsid w:val="0054146E"/>
    <w:rsid w:val="00541631"/>
    <w:rsid w:val="00543C78"/>
    <w:rsid w:val="00547BCB"/>
    <w:rsid w:val="00553C9C"/>
    <w:rsid w:val="00562F4A"/>
    <w:rsid w:val="005752BD"/>
    <w:rsid w:val="005805A8"/>
    <w:rsid w:val="00584516"/>
    <w:rsid w:val="0058520D"/>
    <w:rsid w:val="00586E63"/>
    <w:rsid w:val="005A1C54"/>
    <w:rsid w:val="005A2AC9"/>
    <w:rsid w:val="005A7EED"/>
    <w:rsid w:val="005B2802"/>
    <w:rsid w:val="005B2DBD"/>
    <w:rsid w:val="005B756B"/>
    <w:rsid w:val="00600894"/>
    <w:rsid w:val="006049D1"/>
    <w:rsid w:val="00606410"/>
    <w:rsid w:val="0062196F"/>
    <w:rsid w:val="0063407F"/>
    <w:rsid w:val="00651D74"/>
    <w:rsid w:val="006624ED"/>
    <w:rsid w:val="0066722A"/>
    <w:rsid w:val="00674B14"/>
    <w:rsid w:val="0069460A"/>
    <w:rsid w:val="006A1D64"/>
    <w:rsid w:val="006B5015"/>
    <w:rsid w:val="006C1595"/>
    <w:rsid w:val="006D1303"/>
    <w:rsid w:val="006F65B7"/>
    <w:rsid w:val="00700B33"/>
    <w:rsid w:val="00701451"/>
    <w:rsid w:val="0071325A"/>
    <w:rsid w:val="00740CC5"/>
    <w:rsid w:val="00747AD5"/>
    <w:rsid w:val="007540A2"/>
    <w:rsid w:val="00762A94"/>
    <w:rsid w:val="00790923"/>
    <w:rsid w:val="00793C79"/>
    <w:rsid w:val="007B23C3"/>
    <w:rsid w:val="007D297E"/>
    <w:rsid w:val="007E688C"/>
    <w:rsid w:val="007F0EC9"/>
    <w:rsid w:val="007F292A"/>
    <w:rsid w:val="00811CBE"/>
    <w:rsid w:val="00836C89"/>
    <w:rsid w:val="008503B4"/>
    <w:rsid w:val="00863FCA"/>
    <w:rsid w:val="00871A9C"/>
    <w:rsid w:val="0087458A"/>
    <w:rsid w:val="0089095C"/>
    <w:rsid w:val="00892F3A"/>
    <w:rsid w:val="008E31EE"/>
    <w:rsid w:val="008E383B"/>
    <w:rsid w:val="008E532F"/>
    <w:rsid w:val="008F75E3"/>
    <w:rsid w:val="009023DA"/>
    <w:rsid w:val="009046F7"/>
    <w:rsid w:val="00910E53"/>
    <w:rsid w:val="009122F3"/>
    <w:rsid w:val="00920A5A"/>
    <w:rsid w:val="00923753"/>
    <w:rsid w:val="00927AA3"/>
    <w:rsid w:val="00934C1F"/>
    <w:rsid w:val="009604F9"/>
    <w:rsid w:val="00977CC6"/>
    <w:rsid w:val="009A1026"/>
    <w:rsid w:val="009A1632"/>
    <w:rsid w:val="009A2325"/>
    <w:rsid w:val="009B2B4D"/>
    <w:rsid w:val="009B3B22"/>
    <w:rsid w:val="009C674F"/>
    <w:rsid w:val="009C7FDE"/>
    <w:rsid w:val="00A20920"/>
    <w:rsid w:val="00A22E06"/>
    <w:rsid w:val="00A41117"/>
    <w:rsid w:val="00A44138"/>
    <w:rsid w:val="00A523A6"/>
    <w:rsid w:val="00A63EF4"/>
    <w:rsid w:val="00A72DC3"/>
    <w:rsid w:val="00A732C4"/>
    <w:rsid w:val="00A77F1E"/>
    <w:rsid w:val="00A90A7A"/>
    <w:rsid w:val="00A96096"/>
    <w:rsid w:val="00AB1CAB"/>
    <w:rsid w:val="00AB38B6"/>
    <w:rsid w:val="00AB49A7"/>
    <w:rsid w:val="00AB56C4"/>
    <w:rsid w:val="00AB570F"/>
    <w:rsid w:val="00AB609B"/>
    <w:rsid w:val="00AD36B4"/>
    <w:rsid w:val="00AD3FBE"/>
    <w:rsid w:val="00AE0C3C"/>
    <w:rsid w:val="00AF7EB3"/>
    <w:rsid w:val="00B0588D"/>
    <w:rsid w:val="00B13803"/>
    <w:rsid w:val="00B149BD"/>
    <w:rsid w:val="00B21635"/>
    <w:rsid w:val="00B301F3"/>
    <w:rsid w:val="00B322CE"/>
    <w:rsid w:val="00B34474"/>
    <w:rsid w:val="00B415F6"/>
    <w:rsid w:val="00B45589"/>
    <w:rsid w:val="00B53689"/>
    <w:rsid w:val="00B56076"/>
    <w:rsid w:val="00B57882"/>
    <w:rsid w:val="00B636F8"/>
    <w:rsid w:val="00B65BF9"/>
    <w:rsid w:val="00B74EBB"/>
    <w:rsid w:val="00B7716E"/>
    <w:rsid w:val="00B774A7"/>
    <w:rsid w:val="00B943A9"/>
    <w:rsid w:val="00BA6651"/>
    <w:rsid w:val="00BB1805"/>
    <w:rsid w:val="00BC766C"/>
    <w:rsid w:val="00C048AC"/>
    <w:rsid w:val="00C0642B"/>
    <w:rsid w:val="00C10902"/>
    <w:rsid w:val="00C13D54"/>
    <w:rsid w:val="00C20FF9"/>
    <w:rsid w:val="00C21600"/>
    <w:rsid w:val="00C37D52"/>
    <w:rsid w:val="00C421C2"/>
    <w:rsid w:val="00C47F12"/>
    <w:rsid w:val="00C63803"/>
    <w:rsid w:val="00C925A5"/>
    <w:rsid w:val="00C92A13"/>
    <w:rsid w:val="00CA48E9"/>
    <w:rsid w:val="00CB7FC9"/>
    <w:rsid w:val="00CC2666"/>
    <w:rsid w:val="00CD4417"/>
    <w:rsid w:val="00CE35DC"/>
    <w:rsid w:val="00CE64D2"/>
    <w:rsid w:val="00D31C55"/>
    <w:rsid w:val="00D37AF9"/>
    <w:rsid w:val="00D60F9B"/>
    <w:rsid w:val="00D63D83"/>
    <w:rsid w:val="00D74625"/>
    <w:rsid w:val="00D75ADB"/>
    <w:rsid w:val="00D84BD4"/>
    <w:rsid w:val="00D952AE"/>
    <w:rsid w:val="00DB0F2C"/>
    <w:rsid w:val="00DD0306"/>
    <w:rsid w:val="00DF07B8"/>
    <w:rsid w:val="00DF344D"/>
    <w:rsid w:val="00E04519"/>
    <w:rsid w:val="00E100D1"/>
    <w:rsid w:val="00E20216"/>
    <w:rsid w:val="00E202CA"/>
    <w:rsid w:val="00E224FE"/>
    <w:rsid w:val="00E320DD"/>
    <w:rsid w:val="00E3216A"/>
    <w:rsid w:val="00E417AD"/>
    <w:rsid w:val="00E42CC9"/>
    <w:rsid w:val="00E523E6"/>
    <w:rsid w:val="00E60090"/>
    <w:rsid w:val="00E700AD"/>
    <w:rsid w:val="00E94528"/>
    <w:rsid w:val="00EA32C1"/>
    <w:rsid w:val="00EB16E3"/>
    <w:rsid w:val="00EC3298"/>
    <w:rsid w:val="00ED03B7"/>
    <w:rsid w:val="00ED04CB"/>
    <w:rsid w:val="00ED09FB"/>
    <w:rsid w:val="00ED3A33"/>
    <w:rsid w:val="00EE7B7F"/>
    <w:rsid w:val="00EF1011"/>
    <w:rsid w:val="00EF3035"/>
    <w:rsid w:val="00F03651"/>
    <w:rsid w:val="00F12954"/>
    <w:rsid w:val="00F1354E"/>
    <w:rsid w:val="00F160F6"/>
    <w:rsid w:val="00F17C41"/>
    <w:rsid w:val="00F24719"/>
    <w:rsid w:val="00F3733D"/>
    <w:rsid w:val="00F37953"/>
    <w:rsid w:val="00F52234"/>
    <w:rsid w:val="00F77BB5"/>
    <w:rsid w:val="00F80278"/>
    <w:rsid w:val="00FB6A5A"/>
    <w:rsid w:val="00FC381C"/>
    <w:rsid w:val="00FD39C8"/>
    <w:rsid w:val="00FD7AA7"/>
    <w:rsid w:val="00FE063B"/>
    <w:rsid w:val="00FE2724"/>
    <w:rsid w:val="00FF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A48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F1"/>
    <w:rPr>
      <w:sz w:val="24"/>
      <w:szCs w:val="24"/>
    </w:rPr>
  </w:style>
  <w:style w:type="paragraph" w:styleId="Heading1">
    <w:name w:val="heading 1"/>
    <w:basedOn w:val="Normal"/>
    <w:next w:val="Normal"/>
    <w:qFormat/>
    <w:rsid w:val="00297DF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297DF1"/>
    <w:pPr>
      <w:widowControl w:val="0"/>
      <w:autoSpaceDE w:val="0"/>
      <w:autoSpaceDN w:val="0"/>
      <w:adjustRightInd w:val="0"/>
    </w:pPr>
    <w:rPr>
      <w:rFonts w:ascii="New Century Schoolbook" w:hAnsi="New Century Schoolbook"/>
      <w:noProof/>
      <w:color w:val="000000"/>
    </w:rPr>
  </w:style>
  <w:style w:type="paragraph" w:customStyle="1" w:styleId="HdrFtr">
    <w:name w:val="HdrFtr"/>
    <w:basedOn w:val="Normal"/>
    <w:rsid w:val="00297DF1"/>
    <w:pPr>
      <w:widowControl w:val="0"/>
      <w:tabs>
        <w:tab w:val="center" w:pos="5040"/>
        <w:tab w:val="right" w:pos="10080"/>
        <w:tab w:val="right" w:pos="13680"/>
      </w:tabs>
      <w:autoSpaceDE w:val="0"/>
      <w:autoSpaceDN w:val="0"/>
      <w:adjustRightInd w:val="0"/>
    </w:pPr>
    <w:rPr>
      <w:rFonts w:ascii="New Century Schoolbook" w:hAnsi="New Century Schoolbook"/>
      <w:noProof/>
      <w:color w:val="000000"/>
    </w:rPr>
  </w:style>
  <w:style w:type="paragraph" w:customStyle="1" w:styleId="Style1">
    <w:name w:val="Style1"/>
    <w:basedOn w:val="Heading1"/>
    <w:rsid w:val="00297DF1"/>
    <w:pPr>
      <w:jc w:val="center"/>
    </w:pPr>
    <w:rPr>
      <w:rFonts w:ascii="Times New Roman" w:eastAsia="Arial Unicode MS" w:hAnsi="Times New Roman" w:cs="Times New Roman"/>
      <w:sz w:val="44"/>
      <w:u w:val="single"/>
    </w:rPr>
  </w:style>
  <w:style w:type="paragraph" w:customStyle="1" w:styleId="Paragraph">
    <w:name w:val="Paragraph"/>
    <w:basedOn w:val="Normal"/>
    <w:rsid w:val="00297DF1"/>
    <w:pPr>
      <w:widowControl w:val="0"/>
      <w:autoSpaceDE w:val="0"/>
      <w:autoSpaceDN w:val="0"/>
      <w:adjustRightInd w:val="0"/>
      <w:ind w:left="360"/>
    </w:pPr>
    <w:rPr>
      <w:rFonts w:ascii="New Century Schoolbook" w:hAnsi="New Century Schoolbook"/>
      <w:noProof/>
      <w:color w:val="000000"/>
    </w:rPr>
  </w:style>
  <w:style w:type="paragraph" w:customStyle="1" w:styleId="Supress">
    <w:name w:val="Supress"/>
    <w:basedOn w:val="Normal"/>
    <w:rsid w:val="00297DF1"/>
    <w:pPr>
      <w:widowControl w:val="0"/>
      <w:autoSpaceDE w:val="0"/>
      <w:autoSpaceDN w:val="0"/>
      <w:adjustRightInd w:val="0"/>
      <w:spacing w:after="288"/>
    </w:pPr>
    <w:rPr>
      <w:rFonts w:ascii="New Century Schoolbook" w:hAnsi="New Century Schoolbook"/>
      <w:b/>
      <w:bCs/>
      <w:noProof/>
      <w:color w:val="000000"/>
      <w:sz w:val="20"/>
      <w:szCs w:val="20"/>
      <w:u w:val="single"/>
    </w:rPr>
  </w:style>
  <w:style w:type="paragraph" w:styleId="ListParagraph">
    <w:name w:val="List Paragraph"/>
    <w:basedOn w:val="Normal"/>
    <w:uiPriority w:val="34"/>
    <w:qFormat/>
    <w:rsid w:val="00F77BB5"/>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11CBE"/>
    <w:pPr>
      <w:tabs>
        <w:tab w:val="center" w:pos="4680"/>
        <w:tab w:val="right" w:pos="9360"/>
      </w:tabs>
    </w:pPr>
  </w:style>
  <w:style w:type="character" w:customStyle="1" w:styleId="HeaderChar">
    <w:name w:val="Header Char"/>
    <w:basedOn w:val="DefaultParagraphFont"/>
    <w:link w:val="Header"/>
    <w:uiPriority w:val="99"/>
    <w:rsid w:val="00811CBE"/>
    <w:rPr>
      <w:sz w:val="24"/>
      <w:szCs w:val="24"/>
    </w:rPr>
  </w:style>
  <w:style w:type="paragraph" w:styleId="Footer">
    <w:name w:val="footer"/>
    <w:basedOn w:val="Normal"/>
    <w:link w:val="FooterChar"/>
    <w:uiPriority w:val="99"/>
    <w:unhideWhenUsed/>
    <w:rsid w:val="00811CBE"/>
    <w:pPr>
      <w:tabs>
        <w:tab w:val="center" w:pos="4680"/>
        <w:tab w:val="right" w:pos="9360"/>
      </w:tabs>
    </w:pPr>
  </w:style>
  <w:style w:type="character" w:customStyle="1" w:styleId="FooterChar">
    <w:name w:val="Footer Char"/>
    <w:basedOn w:val="DefaultParagraphFont"/>
    <w:link w:val="Footer"/>
    <w:uiPriority w:val="99"/>
    <w:rsid w:val="00811CBE"/>
    <w:rPr>
      <w:sz w:val="24"/>
      <w:szCs w:val="24"/>
    </w:rPr>
  </w:style>
  <w:style w:type="character" w:styleId="CommentReference">
    <w:name w:val="annotation reference"/>
    <w:basedOn w:val="DefaultParagraphFont"/>
    <w:uiPriority w:val="99"/>
    <w:semiHidden/>
    <w:unhideWhenUsed/>
    <w:rsid w:val="0054146E"/>
    <w:rPr>
      <w:sz w:val="16"/>
      <w:szCs w:val="16"/>
    </w:rPr>
  </w:style>
  <w:style w:type="paragraph" w:styleId="CommentText">
    <w:name w:val="annotation text"/>
    <w:basedOn w:val="Normal"/>
    <w:link w:val="CommentTextChar"/>
    <w:uiPriority w:val="99"/>
    <w:semiHidden/>
    <w:unhideWhenUsed/>
    <w:rsid w:val="0054146E"/>
    <w:rPr>
      <w:sz w:val="20"/>
      <w:szCs w:val="20"/>
    </w:rPr>
  </w:style>
  <w:style w:type="character" w:customStyle="1" w:styleId="CommentTextChar">
    <w:name w:val="Comment Text Char"/>
    <w:basedOn w:val="DefaultParagraphFont"/>
    <w:link w:val="CommentText"/>
    <w:uiPriority w:val="99"/>
    <w:semiHidden/>
    <w:rsid w:val="0054146E"/>
  </w:style>
  <w:style w:type="paragraph" w:styleId="CommentSubject">
    <w:name w:val="annotation subject"/>
    <w:basedOn w:val="CommentText"/>
    <w:next w:val="CommentText"/>
    <w:link w:val="CommentSubjectChar"/>
    <w:uiPriority w:val="99"/>
    <w:semiHidden/>
    <w:unhideWhenUsed/>
    <w:rsid w:val="0054146E"/>
    <w:rPr>
      <w:b/>
      <w:bCs/>
    </w:rPr>
  </w:style>
  <w:style w:type="character" w:customStyle="1" w:styleId="CommentSubjectChar">
    <w:name w:val="Comment Subject Char"/>
    <w:basedOn w:val="CommentTextChar"/>
    <w:link w:val="CommentSubject"/>
    <w:uiPriority w:val="99"/>
    <w:semiHidden/>
    <w:rsid w:val="0054146E"/>
    <w:rPr>
      <w:b/>
      <w:bCs/>
    </w:rPr>
  </w:style>
  <w:style w:type="paragraph" w:styleId="BalloonText">
    <w:name w:val="Balloon Text"/>
    <w:basedOn w:val="Normal"/>
    <w:link w:val="BalloonTextChar"/>
    <w:uiPriority w:val="99"/>
    <w:semiHidden/>
    <w:unhideWhenUsed/>
    <w:rsid w:val="0054146E"/>
    <w:rPr>
      <w:rFonts w:ascii="Tahoma" w:hAnsi="Tahoma" w:cs="Tahoma"/>
      <w:sz w:val="16"/>
      <w:szCs w:val="16"/>
    </w:rPr>
  </w:style>
  <w:style w:type="character" w:customStyle="1" w:styleId="BalloonTextChar">
    <w:name w:val="Balloon Text Char"/>
    <w:basedOn w:val="DefaultParagraphFont"/>
    <w:link w:val="BalloonText"/>
    <w:uiPriority w:val="99"/>
    <w:semiHidden/>
    <w:rsid w:val="0054146E"/>
    <w:rPr>
      <w:rFonts w:ascii="Tahoma" w:hAnsi="Tahoma" w:cs="Tahoma"/>
      <w:sz w:val="16"/>
      <w:szCs w:val="16"/>
    </w:rPr>
  </w:style>
  <w:style w:type="character" w:customStyle="1" w:styleId="QuickFormat3">
    <w:name w:val="QuickFormat3"/>
    <w:rsid w:val="004D13E6"/>
    <w:rPr>
      <w:b/>
      <w:color w:val="000000"/>
      <w:sz w:val="29"/>
    </w:rPr>
  </w:style>
  <w:style w:type="paragraph" w:customStyle="1" w:styleId="Level1">
    <w:name w:val="Level 1"/>
    <w:rsid w:val="001D5A40"/>
    <w:pPr>
      <w:autoSpaceDE w:val="0"/>
      <w:autoSpaceDN w:val="0"/>
      <w:adjustRightInd w:val="0"/>
      <w:ind w:left="720"/>
    </w:pPr>
    <w:rPr>
      <w:sz w:val="24"/>
      <w:szCs w:val="24"/>
    </w:rPr>
  </w:style>
  <w:style w:type="paragraph" w:styleId="Title">
    <w:name w:val="Title"/>
    <w:basedOn w:val="Normal"/>
    <w:link w:val="TitleChar"/>
    <w:qFormat/>
    <w:rsid w:val="001D5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sz w:val="40"/>
      <w:szCs w:val="40"/>
    </w:rPr>
  </w:style>
  <w:style w:type="character" w:customStyle="1" w:styleId="TitleChar">
    <w:name w:val="Title Char"/>
    <w:basedOn w:val="DefaultParagraphFont"/>
    <w:link w:val="Title"/>
    <w:rsid w:val="001D5A40"/>
    <w:rPr>
      <w:sz w:val="40"/>
      <w:szCs w:val="40"/>
    </w:rPr>
  </w:style>
  <w:style w:type="character" w:customStyle="1" w:styleId="QuickFormat5">
    <w:name w:val="QuickFormat5"/>
    <w:rsid w:val="00C0642B"/>
    <w:rPr>
      <w:b/>
      <w:color w:val="000000"/>
      <w:sz w:val="29"/>
    </w:rPr>
  </w:style>
  <w:style w:type="character" w:styleId="Hyperlink">
    <w:name w:val="Hyperlink"/>
    <w:basedOn w:val="DefaultParagraphFont"/>
    <w:uiPriority w:val="99"/>
    <w:unhideWhenUsed/>
    <w:rsid w:val="009A1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F1"/>
    <w:rPr>
      <w:sz w:val="24"/>
      <w:szCs w:val="24"/>
    </w:rPr>
  </w:style>
  <w:style w:type="paragraph" w:styleId="Heading1">
    <w:name w:val="heading 1"/>
    <w:basedOn w:val="Normal"/>
    <w:next w:val="Normal"/>
    <w:qFormat/>
    <w:rsid w:val="00297DF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297DF1"/>
    <w:pPr>
      <w:widowControl w:val="0"/>
      <w:autoSpaceDE w:val="0"/>
      <w:autoSpaceDN w:val="0"/>
      <w:adjustRightInd w:val="0"/>
    </w:pPr>
    <w:rPr>
      <w:rFonts w:ascii="New Century Schoolbook" w:hAnsi="New Century Schoolbook"/>
      <w:noProof/>
      <w:color w:val="000000"/>
    </w:rPr>
  </w:style>
  <w:style w:type="paragraph" w:customStyle="1" w:styleId="HdrFtr">
    <w:name w:val="HdrFtr"/>
    <w:basedOn w:val="Normal"/>
    <w:rsid w:val="00297DF1"/>
    <w:pPr>
      <w:widowControl w:val="0"/>
      <w:tabs>
        <w:tab w:val="center" w:pos="5040"/>
        <w:tab w:val="right" w:pos="10080"/>
        <w:tab w:val="right" w:pos="13680"/>
      </w:tabs>
      <w:autoSpaceDE w:val="0"/>
      <w:autoSpaceDN w:val="0"/>
      <w:adjustRightInd w:val="0"/>
    </w:pPr>
    <w:rPr>
      <w:rFonts w:ascii="New Century Schoolbook" w:hAnsi="New Century Schoolbook"/>
      <w:noProof/>
      <w:color w:val="000000"/>
    </w:rPr>
  </w:style>
  <w:style w:type="paragraph" w:customStyle="1" w:styleId="Style1">
    <w:name w:val="Style1"/>
    <w:basedOn w:val="Heading1"/>
    <w:rsid w:val="00297DF1"/>
    <w:pPr>
      <w:jc w:val="center"/>
    </w:pPr>
    <w:rPr>
      <w:rFonts w:ascii="Times New Roman" w:eastAsia="Arial Unicode MS" w:hAnsi="Times New Roman" w:cs="Times New Roman"/>
      <w:sz w:val="44"/>
      <w:u w:val="single"/>
    </w:rPr>
  </w:style>
  <w:style w:type="paragraph" w:customStyle="1" w:styleId="Paragraph">
    <w:name w:val="Paragraph"/>
    <w:basedOn w:val="Normal"/>
    <w:rsid w:val="00297DF1"/>
    <w:pPr>
      <w:widowControl w:val="0"/>
      <w:autoSpaceDE w:val="0"/>
      <w:autoSpaceDN w:val="0"/>
      <w:adjustRightInd w:val="0"/>
      <w:ind w:left="360"/>
    </w:pPr>
    <w:rPr>
      <w:rFonts w:ascii="New Century Schoolbook" w:hAnsi="New Century Schoolbook"/>
      <w:noProof/>
      <w:color w:val="000000"/>
    </w:rPr>
  </w:style>
  <w:style w:type="paragraph" w:customStyle="1" w:styleId="Supress">
    <w:name w:val="Supress"/>
    <w:basedOn w:val="Normal"/>
    <w:rsid w:val="00297DF1"/>
    <w:pPr>
      <w:widowControl w:val="0"/>
      <w:autoSpaceDE w:val="0"/>
      <w:autoSpaceDN w:val="0"/>
      <w:adjustRightInd w:val="0"/>
      <w:spacing w:after="288"/>
    </w:pPr>
    <w:rPr>
      <w:rFonts w:ascii="New Century Schoolbook" w:hAnsi="New Century Schoolbook"/>
      <w:b/>
      <w:bCs/>
      <w:noProof/>
      <w:color w:val="000000"/>
      <w:sz w:val="20"/>
      <w:szCs w:val="20"/>
      <w:u w:val="single"/>
    </w:rPr>
  </w:style>
  <w:style w:type="paragraph" w:styleId="ListParagraph">
    <w:name w:val="List Paragraph"/>
    <w:basedOn w:val="Normal"/>
    <w:uiPriority w:val="34"/>
    <w:qFormat/>
    <w:rsid w:val="00F77BB5"/>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11CBE"/>
    <w:pPr>
      <w:tabs>
        <w:tab w:val="center" w:pos="4680"/>
        <w:tab w:val="right" w:pos="9360"/>
      </w:tabs>
    </w:pPr>
  </w:style>
  <w:style w:type="character" w:customStyle="1" w:styleId="HeaderChar">
    <w:name w:val="Header Char"/>
    <w:basedOn w:val="DefaultParagraphFont"/>
    <w:link w:val="Header"/>
    <w:uiPriority w:val="99"/>
    <w:rsid w:val="00811CBE"/>
    <w:rPr>
      <w:sz w:val="24"/>
      <w:szCs w:val="24"/>
    </w:rPr>
  </w:style>
  <w:style w:type="paragraph" w:styleId="Footer">
    <w:name w:val="footer"/>
    <w:basedOn w:val="Normal"/>
    <w:link w:val="FooterChar"/>
    <w:uiPriority w:val="99"/>
    <w:unhideWhenUsed/>
    <w:rsid w:val="00811CBE"/>
    <w:pPr>
      <w:tabs>
        <w:tab w:val="center" w:pos="4680"/>
        <w:tab w:val="right" w:pos="9360"/>
      </w:tabs>
    </w:pPr>
  </w:style>
  <w:style w:type="character" w:customStyle="1" w:styleId="FooterChar">
    <w:name w:val="Footer Char"/>
    <w:basedOn w:val="DefaultParagraphFont"/>
    <w:link w:val="Footer"/>
    <w:uiPriority w:val="99"/>
    <w:rsid w:val="00811CBE"/>
    <w:rPr>
      <w:sz w:val="24"/>
      <w:szCs w:val="24"/>
    </w:rPr>
  </w:style>
  <w:style w:type="character" w:styleId="CommentReference">
    <w:name w:val="annotation reference"/>
    <w:basedOn w:val="DefaultParagraphFont"/>
    <w:uiPriority w:val="99"/>
    <w:semiHidden/>
    <w:unhideWhenUsed/>
    <w:rsid w:val="0054146E"/>
    <w:rPr>
      <w:sz w:val="16"/>
      <w:szCs w:val="16"/>
    </w:rPr>
  </w:style>
  <w:style w:type="paragraph" w:styleId="CommentText">
    <w:name w:val="annotation text"/>
    <w:basedOn w:val="Normal"/>
    <w:link w:val="CommentTextChar"/>
    <w:uiPriority w:val="99"/>
    <w:semiHidden/>
    <w:unhideWhenUsed/>
    <w:rsid w:val="0054146E"/>
    <w:rPr>
      <w:sz w:val="20"/>
      <w:szCs w:val="20"/>
    </w:rPr>
  </w:style>
  <w:style w:type="character" w:customStyle="1" w:styleId="CommentTextChar">
    <w:name w:val="Comment Text Char"/>
    <w:basedOn w:val="DefaultParagraphFont"/>
    <w:link w:val="CommentText"/>
    <w:uiPriority w:val="99"/>
    <w:semiHidden/>
    <w:rsid w:val="0054146E"/>
  </w:style>
  <w:style w:type="paragraph" w:styleId="CommentSubject">
    <w:name w:val="annotation subject"/>
    <w:basedOn w:val="CommentText"/>
    <w:next w:val="CommentText"/>
    <w:link w:val="CommentSubjectChar"/>
    <w:uiPriority w:val="99"/>
    <w:semiHidden/>
    <w:unhideWhenUsed/>
    <w:rsid w:val="0054146E"/>
    <w:rPr>
      <w:b/>
      <w:bCs/>
    </w:rPr>
  </w:style>
  <w:style w:type="character" w:customStyle="1" w:styleId="CommentSubjectChar">
    <w:name w:val="Comment Subject Char"/>
    <w:basedOn w:val="CommentTextChar"/>
    <w:link w:val="CommentSubject"/>
    <w:uiPriority w:val="99"/>
    <w:semiHidden/>
    <w:rsid w:val="0054146E"/>
    <w:rPr>
      <w:b/>
      <w:bCs/>
    </w:rPr>
  </w:style>
  <w:style w:type="paragraph" w:styleId="BalloonText">
    <w:name w:val="Balloon Text"/>
    <w:basedOn w:val="Normal"/>
    <w:link w:val="BalloonTextChar"/>
    <w:uiPriority w:val="99"/>
    <w:semiHidden/>
    <w:unhideWhenUsed/>
    <w:rsid w:val="0054146E"/>
    <w:rPr>
      <w:rFonts w:ascii="Tahoma" w:hAnsi="Tahoma" w:cs="Tahoma"/>
      <w:sz w:val="16"/>
      <w:szCs w:val="16"/>
    </w:rPr>
  </w:style>
  <w:style w:type="character" w:customStyle="1" w:styleId="BalloonTextChar">
    <w:name w:val="Balloon Text Char"/>
    <w:basedOn w:val="DefaultParagraphFont"/>
    <w:link w:val="BalloonText"/>
    <w:uiPriority w:val="99"/>
    <w:semiHidden/>
    <w:rsid w:val="0054146E"/>
    <w:rPr>
      <w:rFonts w:ascii="Tahoma" w:hAnsi="Tahoma" w:cs="Tahoma"/>
      <w:sz w:val="16"/>
      <w:szCs w:val="16"/>
    </w:rPr>
  </w:style>
  <w:style w:type="character" w:customStyle="1" w:styleId="QuickFormat3">
    <w:name w:val="QuickFormat3"/>
    <w:rsid w:val="004D13E6"/>
    <w:rPr>
      <w:b/>
      <w:color w:val="000000"/>
      <w:sz w:val="29"/>
    </w:rPr>
  </w:style>
  <w:style w:type="paragraph" w:customStyle="1" w:styleId="Level1">
    <w:name w:val="Level 1"/>
    <w:rsid w:val="001D5A40"/>
    <w:pPr>
      <w:autoSpaceDE w:val="0"/>
      <w:autoSpaceDN w:val="0"/>
      <w:adjustRightInd w:val="0"/>
      <w:ind w:left="720"/>
    </w:pPr>
    <w:rPr>
      <w:sz w:val="24"/>
      <w:szCs w:val="24"/>
    </w:rPr>
  </w:style>
  <w:style w:type="paragraph" w:styleId="Title">
    <w:name w:val="Title"/>
    <w:basedOn w:val="Normal"/>
    <w:link w:val="TitleChar"/>
    <w:qFormat/>
    <w:rsid w:val="001D5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sz w:val="40"/>
      <w:szCs w:val="40"/>
    </w:rPr>
  </w:style>
  <w:style w:type="character" w:customStyle="1" w:styleId="TitleChar">
    <w:name w:val="Title Char"/>
    <w:basedOn w:val="DefaultParagraphFont"/>
    <w:link w:val="Title"/>
    <w:rsid w:val="001D5A40"/>
    <w:rPr>
      <w:sz w:val="40"/>
      <w:szCs w:val="40"/>
    </w:rPr>
  </w:style>
  <w:style w:type="character" w:customStyle="1" w:styleId="QuickFormat5">
    <w:name w:val="QuickFormat5"/>
    <w:rsid w:val="00C0642B"/>
    <w:rPr>
      <w:b/>
      <w:color w:val="000000"/>
      <w:sz w:val="29"/>
    </w:rPr>
  </w:style>
  <w:style w:type="character" w:styleId="Hyperlink">
    <w:name w:val="Hyperlink"/>
    <w:basedOn w:val="DefaultParagraphFont"/>
    <w:uiPriority w:val="99"/>
    <w:unhideWhenUsed/>
    <w:rsid w:val="009A1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2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CF2D-8A84-49D9-A082-F2593F58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To:</vt:lpstr>
    </vt:vector>
  </TitlesOfParts>
  <Company>Martin County B.O.C.C.</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mchristi</dc:creator>
  <cp:lastModifiedBy>Katya Lysak</cp:lastModifiedBy>
  <cp:revision>2</cp:revision>
  <cp:lastPrinted>2018-11-28T21:16:00Z</cp:lastPrinted>
  <dcterms:created xsi:type="dcterms:W3CDTF">2019-02-22T18:33:00Z</dcterms:created>
  <dcterms:modified xsi:type="dcterms:W3CDTF">2019-02-22T18:33:00Z</dcterms:modified>
</cp:coreProperties>
</file>