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B97" w:rsidRDefault="00956B97" w:rsidP="00956B97">
      <w:pPr>
        <w:pStyle w:val="NormalWeb"/>
        <w:spacing w:before="0" w:beforeAutospacing="0" w:after="0" w:afterAutospacing="0"/>
        <w:jc w:val="both"/>
        <w:rPr>
          <w:rFonts w:asciiTheme="minorHAnsi" w:hAnsiTheme="minorHAnsi" w:cstheme="minorHAnsi"/>
          <w:b/>
          <w:sz w:val="22"/>
          <w:szCs w:val="22"/>
        </w:rPr>
      </w:pPr>
      <w:r w:rsidRPr="00F6245D">
        <w:rPr>
          <w:rFonts w:asciiTheme="minorHAnsi" w:hAnsiTheme="minorHAnsi" w:cstheme="minorHAnsi"/>
          <w:b/>
          <w:sz w:val="22"/>
          <w:szCs w:val="22"/>
        </w:rPr>
        <w:t>Where Do You Stand</w:t>
      </w:r>
    </w:p>
    <w:p w:rsidR="00956B97" w:rsidRPr="00F6245D" w:rsidRDefault="00956B97" w:rsidP="00956B97">
      <w:pPr>
        <w:pStyle w:val="NormalWeb"/>
        <w:spacing w:before="0" w:beforeAutospacing="0" w:after="0" w:afterAutospacing="0"/>
        <w:jc w:val="both"/>
        <w:rPr>
          <w:rFonts w:asciiTheme="minorHAnsi" w:hAnsiTheme="minorHAnsi" w:cstheme="minorHAnsi"/>
          <w:b/>
          <w:sz w:val="22"/>
          <w:szCs w:val="22"/>
        </w:rPr>
      </w:pPr>
      <w:bookmarkStart w:id="0" w:name="_GoBack"/>
      <w:bookmarkEnd w:id="0"/>
    </w:p>
    <w:p w:rsidR="00956B97" w:rsidRPr="00F6245D" w:rsidRDefault="00956B97" w:rsidP="00956B97">
      <w:pPr>
        <w:pStyle w:val="NormalWeb"/>
        <w:spacing w:before="0" w:beforeAutospacing="0" w:after="0" w:afterAutospacing="0"/>
        <w:jc w:val="both"/>
        <w:rPr>
          <w:rFonts w:asciiTheme="minorHAnsi" w:hAnsiTheme="minorHAnsi" w:cstheme="minorHAnsi"/>
          <w:sz w:val="22"/>
          <w:szCs w:val="22"/>
        </w:rPr>
      </w:pPr>
      <w:r w:rsidRPr="00F6245D">
        <w:rPr>
          <w:rFonts w:asciiTheme="minorHAnsi" w:hAnsiTheme="minorHAnsi" w:cstheme="minorHAnsi"/>
          <w:b/>
          <w:bCs/>
          <w:sz w:val="22"/>
          <w:szCs w:val="22"/>
        </w:rPr>
        <w:t>What You Will Need: </w:t>
      </w:r>
      <w:r w:rsidRPr="00F6245D">
        <w:rPr>
          <w:rFonts w:asciiTheme="minorHAnsi" w:hAnsiTheme="minorHAnsi" w:cstheme="minorHAnsi"/>
          <w:sz w:val="22"/>
          <w:szCs w:val="22"/>
        </w:rPr>
        <w:t>A large area and some chalk or masking tape.</w:t>
      </w:r>
    </w:p>
    <w:p w:rsidR="00956B97" w:rsidRPr="00F6245D" w:rsidRDefault="00956B97" w:rsidP="00956B97">
      <w:pPr>
        <w:pStyle w:val="NormalWeb"/>
        <w:spacing w:before="0" w:beforeAutospacing="0" w:after="0" w:afterAutospacing="0"/>
        <w:jc w:val="both"/>
        <w:rPr>
          <w:rFonts w:asciiTheme="minorHAnsi" w:hAnsiTheme="minorHAnsi" w:cstheme="minorHAnsi"/>
          <w:sz w:val="22"/>
          <w:szCs w:val="22"/>
        </w:rPr>
      </w:pPr>
      <w:r w:rsidRPr="00F6245D">
        <w:rPr>
          <w:rFonts w:asciiTheme="minorHAnsi" w:hAnsiTheme="minorHAnsi" w:cstheme="minorHAnsi"/>
          <w:b/>
          <w:bCs/>
          <w:sz w:val="22"/>
          <w:szCs w:val="22"/>
        </w:rPr>
        <w:t>Set Up: </w:t>
      </w:r>
      <w:r w:rsidRPr="00F6245D">
        <w:rPr>
          <w:rFonts w:asciiTheme="minorHAnsi" w:hAnsiTheme="minorHAnsi" w:cstheme="minorHAnsi"/>
          <w:sz w:val="22"/>
          <w:szCs w:val="22"/>
        </w:rPr>
        <w:t>Make two lines on the ground using the chalk or masking tape.</w:t>
      </w:r>
    </w:p>
    <w:p w:rsidR="00956B97" w:rsidRPr="00CF2EA9" w:rsidRDefault="00956B97" w:rsidP="00956B97">
      <w:pPr>
        <w:pStyle w:val="NormalWeb"/>
        <w:spacing w:before="0" w:beforeAutospacing="0" w:after="0" w:afterAutospacing="0"/>
        <w:jc w:val="both"/>
        <w:rPr>
          <w:rFonts w:asciiTheme="minorHAnsi" w:hAnsiTheme="minorHAnsi" w:cstheme="minorHAnsi"/>
          <w:szCs w:val="22"/>
        </w:rPr>
      </w:pPr>
      <w:r w:rsidRPr="00F6245D">
        <w:rPr>
          <w:rFonts w:asciiTheme="minorHAnsi" w:hAnsiTheme="minorHAnsi" w:cstheme="minorHAnsi"/>
          <w:b/>
          <w:bCs/>
          <w:sz w:val="22"/>
          <w:szCs w:val="22"/>
        </w:rPr>
        <w:t>How to Play: </w:t>
      </w:r>
      <w:r w:rsidRPr="00F6245D">
        <w:rPr>
          <w:rFonts w:asciiTheme="minorHAnsi" w:hAnsiTheme="minorHAnsi" w:cstheme="minorHAnsi"/>
          <w:sz w:val="22"/>
          <w:szCs w:val="22"/>
        </w:rPr>
        <w:t xml:space="preserve">In a large area, line up the group on one of the marked lines, or divide them up on the two lines if it is a larger group. This game will give the children the opportunity to make choices while meeting people with their same interests. The adult should call out things such as cat or dog while pointing to one line for cat and the other for the dog. The children must decide which they like better and run to the proper line. You can also call out things like blue or purple? </w:t>
      </w:r>
      <w:proofErr w:type="gramStart"/>
      <w:r w:rsidRPr="00F6245D">
        <w:rPr>
          <w:rFonts w:asciiTheme="minorHAnsi" w:hAnsiTheme="minorHAnsi" w:cstheme="minorHAnsi"/>
          <w:sz w:val="22"/>
          <w:szCs w:val="22"/>
        </w:rPr>
        <w:t>Hot dogs or hamburgers?</w:t>
      </w:r>
      <w:proofErr w:type="gramEnd"/>
      <w:r w:rsidRPr="00F6245D">
        <w:rPr>
          <w:rFonts w:asciiTheme="minorHAnsi" w:hAnsiTheme="minorHAnsi" w:cstheme="minorHAnsi"/>
          <w:sz w:val="22"/>
          <w:szCs w:val="22"/>
        </w:rPr>
        <w:t xml:space="preserve"> </w:t>
      </w:r>
      <w:proofErr w:type="gramStart"/>
      <w:r w:rsidRPr="00F6245D">
        <w:rPr>
          <w:rFonts w:asciiTheme="minorHAnsi" w:hAnsiTheme="minorHAnsi" w:cstheme="minorHAnsi"/>
          <w:sz w:val="22"/>
          <w:szCs w:val="22"/>
        </w:rPr>
        <w:t>and</w:t>
      </w:r>
      <w:proofErr w:type="gramEnd"/>
      <w:r w:rsidRPr="00F6245D">
        <w:rPr>
          <w:rFonts w:asciiTheme="minorHAnsi" w:hAnsiTheme="minorHAnsi" w:cstheme="minorHAnsi"/>
          <w:sz w:val="22"/>
          <w:szCs w:val="22"/>
        </w:rPr>
        <w:t xml:space="preserve"> so on.</w:t>
      </w:r>
    </w:p>
    <w:p w:rsidR="00EA5895" w:rsidRDefault="00EA5895"/>
    <w:sectPr w:rsidR="00EA5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B97"/>
    <w:rsid w:val="00956B97"/>
    <w:rsid w:val="00EA5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6B9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6B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1</cp:revision>
  <dcterms:created xsi:type="dcterms:W3CDTF">2020-04-29T14:26:00Z</dcterms:created>
  <dcterms:modified xsi:type="dcterms:W3CDTF">2020-04-29T14:26:00Z</dcterms:modified>
</cp:coreProperties>
</file>