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E10712" w:rsidRDefault="00804150" w:rsidP="00EF76E5">
      <w:pPr>
        <w:jc w:val="center"/>
        <w:rPr>
          <w:b/>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r w:rsidR="00A74D36" w:rsidRPr="00A74D36">
        <w:rPr>
          <w:sz w:val="24"/>
        </w:rPr>
        <w:t>Attracting affluent retirees, homebuyers,</w:t>
      </w:r>
      <w:r w:rsidR="00A74D36">
        <w:rPr>
          <w:sz w:val="24"/>
        </w:rPr>
        <w:br/>
      </w:r>
      <w:bookmarkStart w:id="0" w:name="_GoBack"/>
      <w:bookmarkEnd w:id="0"/>
      <w:r w:rsidR="00A74D36" w:rsidRPr="00A74D36">
        <w:rPr>
          <w:sz w:val="24"/>
        </w:rPr>
        <w:t xml:space="preserve"> realtors to the neighborhoods surrounding your parks</w:t>
      </w:r>
    </w:p>
    <w:p w:rsidR="00A74D36" w:rsidRPr="00992398" w:rsidRDefault="00A74D36"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92398"/>
    <w:rsid w:val="009E3770"/>
    <w:rsid w:val="00A74D36"/>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2017-01-20T15:30:00Z</dcterms:created>
  <dcterms:modified xsi:type="dcterms:W3CDTF">2017-01-20T15:30:00Z</dcterms:modified>
</cp:coreProperties>
</file>